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0102086C"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302832">
        <w:rPr>
          <w:rFonts w:ascii="Arial" w:hAnsi="Arial" w:cs="Arial"/>
          <w:b/>
          <w:bCs/>
          <w:sz w:val="32"/>
          <w:szCs w:val="32"/>
          <w:u w:val="single"/>
        </w:rPr>
        <w:t>CLASH OF AUTHORITY</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w:t>
      </w:r>
      <w:proofErr w:type="gramStart"/>
      <w:r w:rsidRPr="001F708B">
        <w:rPr>
          <w:rFonts w:ascii="Arial" w:hAnsi="Arial" w:cs="Arial"/>
          <w:sz w:val="24"/>
          <w:szCs w:val="24"/>
        </w:rPr>
        <w:t xml:space="preserve">a large </w:t>
      </w:r>
      <w:r w:rsidR="00D843A8" w:rsidRPr="001F708B">
        <w:rPr>
          <w:rFonts w:ascii="Arial" w:hAnsi="Arial" w:cs="Arial"/>
          <w:sz w:val="24"/>
          <w:szCs w:val="24"/>
        </w:rPr>
        <w:t>n</w:t>
      </w:r>
      <w:r w:rsidRPr="001F708B">
        <w:rPr>
          <w:rFonts w:ascii="Arial" w:hAnsi="Arial" w:cs="Arial"/>
          <w:sz w:val="24"/>
          <w:szCs w:val="24"/>
        </w:rPr>
        <w:t>umber of</w:t>
      </w:r>
      <w:proofErr w:type="gramEnd"/>
      <w:r w:rsidRPr="001F708B">
        <w:rPr>
          <w:rFonts w:ascii="Arial" w:hAnsi="Arial" w:cs="Arial"/>
          <w:sz w:val="24"/>
          <w:szCs w:val="24"/>
        </w:rPr>
        <w:t xml:space="preserve">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 xml:space="preserve">Acts serves as the link between the gospels and the pastoral letters. </w:t>
      </w:r>
      <w:proofErr w:type="gramStart"/>
      <w:r w:rsidR="008E4E18" w:rsidRPr="001F708B">
        <w:rPr>
          <w:rFonts w:ascii="Arial" w:hAnsi="Arial" w:cs="Arial"/>
          <w:sz w:val="24"/>
          <w:szCs w:val="24"/>
        </w:rPr>
        <w:t>The majority of</w:t>
      </w:r>
      <w:proofErr w:type="gramEnd"/>
      <w:r w:rsidR="008E4E18" w:rsidRPr="001F708B">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proofErr w:type="gramStart"/>
      <w:r w:rsidR="00720376" w:rsidRPr="001F708B">
        <w:rPr>
          <w:rFonts w:ascii="Arial" w:hAnsi="Arial" w:cs="Arial"/>
          <w:color w:val="FF0000"/>
          <w:sz w:val="24"/>
          <w:szCs w:val="24"/>
        </w:rPr>
        <w:t>and also</w:t>
      </w:r>
      <w:proofErr w:type="gramEnd"/>
      <w:r w:rsidR="00720376" w:rsidRPr="001F708B">
        <w:rPr>
          <w:rFonts w:ascii="Arial" w:hAnsi="Arial" w:cs="Arial"/>
          <w:color w:val="FF0000"/>
          <w:sz w:val="24"/>
          <w:szCs w:val="24"/>
        </w:rPr>
        <w:t xml:space="preserve">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62318A49" w14:textId="77777777" w:rsidR="007A77F3" w:rsidRPr="001F708B" w:rsidRDefault="007A77F3" w:rsidP="00D63BFC">
      <w:pPr>
        <w:pStyle w:val="ListParagraph"/>
        <w:numPr>
          <w:ilvl w:val="0"/>
          <w:numId w:val="14"/>
        </w:numPr>
        <w:spacing w:after="0"/>
        <w:rPr>
          <w:rFonts w:ascii="Arial" w:hAnsi="Arial" w:cs="Arial"/>
          <w:sz w:val="24"/>
          <w:szCs w:val="24"/>
        </w:rPr>
      </w:pPr>
    </w:p>
    <w:p w14:paraId="5A4AEEC7" w14:textId="599A8061" w:rsidR="00A81C28" w:rsidRPr="001F708B" w:rsidRDefault="00A81C28" w:rsidP="00D63BFC">
      <w:pPr>
        <w:spacing w:after="0"/>
        <w:rPr>
          <w:rFonts w:ascii="Arial" w:hAnsi="Arial" w:cs="Arial"/>
          <w:b/>
          <w:bCs/>
          <w:sz w:val="24"/>
          <w:szCs w:val="24"/>
          <w:u w:val="single"/>
        </w:rPr>
      </w:pPr>
      <w:r w:rsidRPr="001F708B">
        <w:rPr>
          <w:rFonts w:ascii="Arial" w:hAnsi="Arial" w:cs="Arial"/>
          <w:b/>
          <w:bCs/>
          <w:sz w:val="24"/>
          <w:szCs w:val="24"/>
          <w:u w:val="single"/>
        </w:rPr>
        <w:t xml:space="preserve">Read </w:t>
      </w:r>
      <w:r w:rsidR="001E6D58" w:rsidRPr="001F708B">
        <w:rPr>
          <w:rFonts w:ascii="Arial" w:hAnsi="Arial" w:cs="Arial"/>
          <w:b/>
          <w:bCs/>
          <w:sz w:val="24"/>
          <w:szCs w:val="24"/>
          <w:u w:val="single"/>
        </w:rPr>
        <w:t xml:space="preserve">Acts </w:t>
      </w:r>
      <w:r w:rsidR="00302832">
        <w:rPr>
          <w:rFonts w:ascii="Arial" w:hAnsi="Arial" w:cs="Arial"/>
          <w:b/>
          <w:bCs/>
          <w:sz w:val="24"/>
          <w:szCs w:val="24"/>
          <w:u w:val="single"/>
        </w:rPr>
        <w:t>4</w:t>
      </w:r>
      <w:r w:rsidR="00CE751E" w:rsidRPr="001F708B">
        <w:rPr>
          <w:rFonts w:ascii="Arial" w:hAnsi="Arial" w:cs="Arial"/>
          <w:b/>
          <w:bCs/>
          <w:sz w:val="24"/>
          <w:szCs w:val="24"/>
          <w:u w:val="single"/>
        </w:rPr>
        <w:t>:</w:t>
      </w:r>
      <w:r w:rsidR="00B80231" w:rsidRPr="001F708B">
        <w:rPr>
          <w:rFonts w:ascii="Arial" w:hAnsi="Arial" w:cs="Arial"/>
          <w:b/>
          <w:bCs/>
          <w:sz w:val="24"/>
          <w:szCs w:val="24"/>
          <w:u w:val="single"/>
        </w:rPr>
        <w:t>1</w:t>
      </w:r>
      <w:r w:rsidR="001E6D58" w:rsidRPr="001F708B">
        <w:rPr>
          <w:rFonts w:ascii="Arial" w:hAnsi="Arial" w:cs="Arial"/>
          <w:b/>
          <w:bCs/>
          <w:sz w:val="24"/>
          <w:szCs w:val="24"/>
          <w:u w:val="single"/>
        </w:rPr>
        <w:t>-</w:t>
      </w:r>
      <w:r w:rsidR="00B80231" w:rsidRPr="001F708B">
        <w:rPr>
          <w:rFonts w:ascii="Arial" w:hAnsi="Arial" w:cs="Arial"/>
          <w:b/>
          <w:bCs/>
          <w:sz w:val="24"/>
          <w:szCs w:val="24"/>
          <w:u w:val="single"/>
        </w:rPr>
        <w:t>2</w:t>
      </w:r>
      <w:r w:rsidR="00302832">
        <w:rPr>
          <w:rFonts w:ascii="Arial" w:hAnsi="Arial" w:cs="Arial"/>
          <w:b/>
          <w:bCs/>
          <w:sz w:val="24"/>
          <w:szCs w:val="24"/>
          <w:u w:val="single"/>
        </w:rPr>
        <w:t>2</w:t>
      </w:r>
      <w:r w:rsidRPr="001F708B">
        <w:rPr>
          <w:rFonts w:ascii="Arial" w:hAnsi="Arial" w:cs="Arial"/>
          <w:b/>
          <w:bCs/>
          <w:sz w:val="24"/>
          <w:szCs w:val="24"/>
          <w:u w:val="single"/>
        </w:rPr>
        <w:t xml:space="preserve"> aloud together twice</w:t>
      </w:r>
    </w:p>
    <w:p w14:paraId="07B73099" w14:textId="77777777" w:rsidR="00A81C28" w:rsidRPr="001F708B" w:rsidRDefault="00A81C28" w:rsidP="00D63BFC">
      <w:pPr>
        <w:spacing w:after="0"/>
        <w:rPr>
          <w:rFonts w:ascii="Arial" w:hAnsi="Arial" w:cs="Arial"/>
          <w:b/>
          <w:bCs/>
          <w:sz w:val="24"/>
          <w:szCs w:val="24"/>
          <w:u w:val="single"/>
        </w:rPr>
      </w:pPr>
    </w:p>
    <w:p w14:paraId="19D00B11" w14:textId="0659D6F0"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jumps out at you</w:t>
      </w:r>
      <w:r w:rsidR="00B9781E" w:rsidRPr="001F708B">
        <w:rPr>
          <w:rFonts w:ascii="Arial" w:hAnsi="Arial" w:cs="Arial"/>
          <w:color w:val="FF0000"/>
          <w:sz w:val="24"/>
          <w:szCs w:val="24"/>
        </w:rPr>
        <w:t xml:space="preserve"> from this passage</w:t>
      </w:r>
      <w:r w:rsidRPr="001F708B">
        <w:rPr>
          <w:rFonts w:ascii="Arial" w:hAnsi="Arial" w:cs="Arial"/>
          <w:color w:val="FF0000"/>
          <w:sz w:val="24"/>
          <w:szCs w:val="24"/>
        </w:rPr>
        <w:t>?</w:t>
      </w:r>
    </w:p>
    <w:p w14:paraId="5D454877" w14:textId="566BB09B"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do you feel as you read this passage?</w:t>
      </w:r>
    </w:p>
    <w:p w14:paraId="45F9ED66"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What stirs you, confuses you, intrigues you, inspires you or just doesn’t make sense?</w:t>
      </w:r>
    </w:p>
    <w:p w14:paraId="201538AD" w14:textId="77777777"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For those who have listened to the sermon on Sunday based on this passage, what key thought or idea jumped out at you?</w:t>
      </w:r>
    </w:p>
    <w:p w14:paraId="264EA61D" w14:textId="77777777" w:rsidR="00DF3EBF" w:rsidRDefault="00DF3EBF" w:rsidP="00D63BFC">
      <w:pPr>
        <w:spacing w:after="0"/>
        <w:rPr>
          <w:rFonts w:ascii="Arial" w:hAnsi="Arial" w:cs="Arial"/>
          <w:b/>
          <w:bCs/>
          <w:sz w:val="24"/>
          <w:szCs w:val="24"/>
          <w:u w:val="single"/>
          <w:lang w:val="en-US"/>
        </w:rPr>
      </w:pPr>
    </w:p>
    <w:p w14:paraId="34C896BE" w14:textId="5155F26C" w:rsidR="00283080" w:rsidRDefault="00283080" w:rsidP="00283080">
      <w:pPr>
        <w:spacing w:after="0"/>
        <w:rPr>
          <w:rFonts w:ascii="Arial" w:hAnsi="Arial" w:cs="Arial"/>
          <w:sz w:val="24"/>
          <w:szCs w:val="24"/>
          <w:lang w:val="en-US"/>
        </w:rPr>
      </w:pPr>
      <w:r w:rsidRPr="00B52D26">
        <w:rPr>
          <w:rFonts w:ascii="Arial" w:hAnsi="Arial" w:cs="Arial"/>
          <w:b/>
          <w:bCs/>
          <w:sz w:val="24"/>
          <w:szCs w:val="24"/>
        </w:rPr>
        <w:t>Sermon summary</w:t>
      </w:r>
      <w:r>
        <w:rPr>
          <w:rFonts w:ascii="Arial" w:hAnsi="Arial" w:cs="Arial"/>
          <w:sz w:val="24"/>
          <w:szCs w:val="24"/>
        </w:rPr>
        <w:t xml:space="preserve"> - </w:t>
      </w:r>
      <w:r w:rsidR="00B52D26">
        <w:rPr>
          <w:rFonts w:ascii="Arial" w:hAnsi="Arial" w:cs="Arial"/>
          <w:sz w:val="24"/>
          <w:szCs w:val="24"/>
        </w:rPr>
        <w:t>T</w:t>
      </w:r>
      <w:r w:rsidRPr="00AC6A6B">
        <w:rPr>
          <w:rFonts w:ascii="Arial" w:hAnsi="Arial" w:cs="Arial"/>
          <w:sz w:val="24"/>
          <w:szCs w:val="24"/>
          <w:lang w:val="en-US"/>
        </w:rPr>
        <w:t xml:space="preserve">wo uneducated men </w:t>
      </w:r>
      <w:proofErr w:type="gramStart"/>
      <w:r w:rsidRPr="00AC6A6B">
        <w:rPr>
          <w:rFonts w:ascii="Arial" w:hAnsi="Arial" w:cs="Arial"/>
          <w:sz w:val="24"/>
          <w:szCs w:val="24"/>
          <w:lang w:val="en-US"/>
        </w:rPr>
        <w:t>are able to</w:t>
      </w:r>
      <w:proofErr w:type="gramEnd"/>
      <w:r w:rsidRPr="00AC6A6B">
        <w:rPr>
          <w:rFonts w:ascii="Arial" w:hAnsi="Arial" w:cs="Arial"/>
          <w:sz w:val="24"/>
          <w:szCs w:val="24"/>
          <w:lang w:val="en-US"/>
        </w:rPr>
        <w:t xml:space="preserve"> stand and speak with authority in a tough situation because of two </w:t>
      </w:r>
      <w:proofErr w:type="gramStart"/>
      <w:r w:rsidRPr="00AC6A6B">
        <w:rPr>
          <w:rFonts w:ascii="Arial" w:hAnsi="Arial" w:cs="Arial"/>
          <w:sz w:val="24"/>
          <w:szCs w:val="24"/>
          <w:lang w:val="en-US"/>
        </w:rPr>
        <w:t>things</w:t>
      </w:r>
      <w:r>
        <w:rPr>
          <w:rFonts w:ascii="Arial" w:hAnsi="Arial" w:cs="Arial"/>
          <w:sz w:val="24"/>
          <w:szCs w:val="24"/>
          <w:lang w:val="en-US"/>
        </w:rPr>
        <w:t>;</w:t>
      </w:r>
      <w:proofErr w:type="gramEnd"/>
    </w:p>
    <w:p w14:paraId="5D29A8F1" w14:textId="77777777" w:rsidR="00283080" w:rsidRDefault="00283080" w:rsidP="00283080">
      <w:pPr>
        <w:spacing w:after="0"/>
        <w:rPr>
          <w:rFonts w:ascii="Arial" w:hAnsi="Arial" w:cs="Arial"/>
          <w:sz w:val="24"/>
          <w:szCs w:val="24"/>
          <w:lang w:val="en-US"/>
        </w:rPr>
      </w:pPr>
    </w:p>
    <w:p w14:paraId="0B201C6A" w14:textId="05670B50" w:rsidR="00283080" w:rsidRDefault="00283080" w:rsidP="00283080">
      <w:pPr>
        <w:spacing w:after="0"/>
        <w:rPr>
          <w:rFonts w:ascii="Arial" w:hAnsi="Arial" w:cs="Arial"/>
          <w:sz w:val="24"/>
          <w:szCs w:val="24"/>
          <w:lang w:val="en-US"/>
        </w:rPr>
      </w:pPr>
      <w:r w:rsidRPr="00AC6A6B">
        <w:rPr>
          <w:rFonts w:ascii="Arial" w:hAnsi="Arial" w:cs="Arial"/>
          <w:sz w:val="24"/>
          <w:szCs w:val="24"/>
          <w:lang w:val="en-US"/>
        </w:rPr>
        <w:t>Their submission to Christ</w:t>
      </w:r>
      <w:r>
        <w:rPr>
          <w:rFonts w:ascii="Arial" w:hAnsi="Arial" w:cs="Arial"/>
          <w:sz w:val="24"/>
          <w:szCs w:val="24"/>
          <w:lang w:val="en-US"/>
        </w:rPr>
        <w:t xml:space="preserve"> and</w:t>
      </w:r>
    </w:p>
    <w:p w14:paraId="3D8C7866" w14:textId="69EEB372" w:rsidR="00283080" w:rsidRDefault="00283080" w:rsidP="00283080">
      <w:pPr>
        <w:spacing w:after="0"/>
        <w:rPr>
          <w:rFonts w:ascii="Arial" w:hAnsi="Arial" w:cs="Arial"/>
          <w:sz w:val="24"/>
          <w:szCs w:val="24"/>
          <w:lang w:val="en-US"/>
        </w:rPr>
      </w:pPr>
      <w:r w:rsidRPr="00AC6A6B">
        <w:rPr>
          <w:rFonts w:ascii="Arial" w:hAnsi="Arial" w:cs="Arial"/>
          <w:sz w:val="24"/>
          <w:szCs w:val="24"/>
          <w:lang w:val="en-US"/>
        </w:rPr>
        <w:t xml:space="preserve">The Holy Spirit at work </w:t>
      </w:r>
      <w:proofErr w:type="gramStart"/>
      <w:r w:rsidRPr="00AC6A6B">
        <w:rPr>
          <w:rFonts w:ascii="Arial" w:hAnsi="Arial" w:cs="Arial"/>
          <w:sz w:val="24"/>
          <w:szCs w:val="24"/>
          <w:lang w:val="en-US"/>
        </w:rPr>
        <w:t>sustaining</w:t>
      </w:r>
      <w:proofErr w:type="gramEnd"/>
      <w:r w:rsidRPr="00AC6A6B">
        <w:rPr>
          <w:rFonts w:ascii="Arial" w:hAnsi="Arial" w:cs="Arial"/>
          <w:sz w:val="24"/>
          <w:szCs w:val="24"/>
          <w:lang w:val="en-US"/>
        </w:rPr>
        <w:t xml:space="preserve"> them when they step out of their comfort zone</w:t>
      </w:r>
      <w:r>
        <w:rPr>
          <w:rFonts w:ascii="Arial" w:hAnsi="Arial" w:cs="Arial"/>
          <w:sz w:val="24"/>
          <w:szCs w:val="24"/>
          <w:lang w:val="en-US"/>
        </w:rPr>
        <w:t>.</w:t>
      </w:r>
    </w:p>
    <w:p w14:paraId="50F3C71B" w14:textId="77777777" w:rsidR="00283080" w:rsidRDefault="00283080" w:rsidP="00283080">
      <w:pPr>
        <w:spacing w:after="0"/>
        <w:rPr>
          <w:rFonts w:ascii="Arial" w:hAnsi="Arial" w:cs="Arial"/>
          <w:sz w:val="24"/>
          <w:szCs w:val="24"/>
        </w:rPr>
      </w:pPr>
    </w:p>
    <w:p w14:paraId="741CF163" w14:textId="5D35E015" w:rsidR="00076121" w:rsidRDefault="00076121" w:rsidP="00283080">
      <w:pPr>
        <w:spacing w:after="0"/>
        <w:rPr>
          <w:rFonts w:ascii="Arial" w:hAnsi="Arial" w:cs="Arial"/>
          <w:sz w:val="24"/>
          <w:szCs w:val="24"/>
        </w:rPr>
      </w:pPr>
      <w:r>
        <w:rPr>
          <w:rFonts w:ascii="Arial" w:hAnsi="Arial" w:cs="Arial"/>
          <w:sz w:val="24"/>
          <w:szCs w:val="24"/>
        </w:rPr>
        <w:t>Follow up questions:</w:t>
      </w:r>
    </w:p>
    <w:p w14:paraId="3F55E4C3" w14:textId="77777777" w:rsidR="00076121" w:rsidRDefault="00076121" w:rsidP="00283080">
      <w:pPr>
        <w:spacing w:after="0"/>
        <w:rPr>
          <w:rFonts w:ascii="Arial" w:hAnsi="Arial" w:cs="Arial"/>
          <w:sz w:val="24"/>
          <w:szCs w:val="24"/>
        </w:rPr>
      </w:pPr>
    </w:p>
    <w:tbl>
      <w:tblPr>
        <w:tblStyle w:val="TableGrid"/>
        <w:tblW w:w="0" w:type="auto"/>
        <w:tblLook w:val="04A0" w:firstRow="1" w:lastRow="0" w:firstColumn="1" w:lastColumn="0" w:noHBand="0" w:noVBand="1"/>
      </w:tblPr>
      <w:tblGrid>
        <w:gridCol w:w="9736"/>
      </w:tblGrid>
      <w:tr w:rsidR="00283080" w14:paraId="1205A0A2" w14:textId="77777777" w:rsidTr="00A85CB6">
        <w:tc>
          <w:tcPr>
            <w:tcW w:w="9736" w:type="dxa"/>
          </w:tcPr>
          <w:p w14:paraId="332A3FC9" w14:textId="77777777" w:rsidR="00283080" w:rsidRPr="007125D6" w:rsidRDefault="00283080" w:rsidP="004B42DB">
            <w:pPr>
              <w:rPr>
                <w:rFonts w:ascii="Arial" w:hAnsi="Arial" w:cs="Arial"/>
                <w:color w:val="000000" w:themeColor="text1"/>
                <w:sz w:val="24"/>
                <w:szCs w:val="24"/>
              </w:rPr>
            </w:pPr>
            <w:r>
              <w:rPr>
                <w:rFonts w:ascii="Arial" w:hAnsi="Arial" w:cs="Arial"/>
                <w:sz w:val="24"/>
                <w:szCs w:val="24"/>
              </w:rPr>
              <w:t>I</w:t>
            </w:r>
            <w:r w:rsidRPr="00AC6A6B">
              <w:rPr>
                <w:rFonts w:ascii="Arial" w:hAnsi="Arial" w:cs="Arial"/>
                <w:sz w:val="24"/>
                <w:szCs w:val="24"/>
              </w:rPr>
              <w:t xml:space="preserve">s it </w:t>
            </w:r>
            <w:proofErr w:type="gramStart"/>
            <w:r w:rsidRPr="00AC6A6B">
              <w:rPr>
                <w:rFonts w:ascii="Arial" w:hAnsi="Arial" w:cs="Arial"/>
                <w:sz w:val="24"/>
                <w:szCs w:val="24"/>
              </w:rPr>
              <w:t>really possible</w:t>
            </w:r>
            <w:proofErr w:type="gramEnd"/>
            <w:r w:rsidRPr="00AC6A6B">
              <w:rPr>
                <w:rFonts w:ascii="Arial" w:hAnsi="Arial" w:cs="Arial"/>
                <w:sz w:val="24"/>
                <w:szCs w:val="24"/>
              </w:rPr>
              <w:t xml:space="preserve"> to grow in spiritual maturity if I want to retain control</w:t>
            </w:r>
            <w:r>
              <w:rPr>
                <w:rFonts w:ascii="Arial" w:hAnsi="Arial" w:cs="Arial"/>
                <w:sz w:val="24"/>
                <w:szCs w:val="24"/>
              </w:rPr>
              <w:t xml:space="preserve">. </w:t>
            </w:r>
            <w:r w:rsidRPr="00AC6A6B">
              <w:rPr>
                <w:rFonts w:ascii="Arial" w:hAnsi="Arial" w:cs="Arial"/>
                <w:sz w:val="24"/>
                <w:szCs w:val="24"/>
              </w:rPr>
              <w:t>More than this,</w:t>
            </w:r>
            <w:r w:rsidRPr="007125D6">
              <w:rPr>
                <w:rFonts w:ascii="Arial" w:hAnsi="Arial" w:cs="Arial"/>
                <w:color w:val="000000" w:themeColor="text1"/>
                <w:sz w:val="24"/>
                <w:szCs w:val="24"/>
              </w:rPr>
              <w:t xml:space="preserve"> </w:t>
            </w:r>
            <w:proofErr w:type="gramStart"/>
            <w:r w:rsidRPr="007125D6">
              <w:rPr>
                <w:rFonts w:ascii="Arial" w:hAnsi="Arial" w:cs="Arial"/>
                <w:color w:val="000000" w:themeColor="text1"/>
                <w:sz w:val="24"/>
                <w:szCs w:val="24"/>
              </w:rPr>
              <w:t>Is</w:t>
            </w:r>
            <w:proofErr w:type="gramEnd"/>
            <w:r w:rsidRPr="007125D6">
              <w:rPr>
                <w:rFonts w:ascii="Arial" w:hAnsi="Arial" w:cs="Arial"/>
                <w:color w:val="000000" w:themeColor="text1"/>
                <w:sz w:val="24"/>
                <w:szCs w:val="24"/>
              </w:rPr>
              <w:t xml:space="preserve"> growth in the Christian life directly proportional to the level to which I am are prepared to let go? </w:t>
            </w:r>
            <w:r w:rsidRPr="0041229B">
              <w:rPr>
                <w:rFonts w:ascii="Arial" w:hAnsi="Arial" w:cs="Arial"/>
                <w:color w:val="EE0000"/>
                <w:sz w:val="24"/>
                <w:szCs w:val="24"/>
              </w:rPr>
              <w:t>Discuss</w:t>
            </w:r>
          </w:p>
          <w:p w14:paraId="76DDC7DA" w14:textId="77777777" w:rsidR="00283080" w:rsidRDefault="00283080" w:rsidP="004B42DB">
            <w:pPr>
              <w:rPr>
                <w:rFonts w:ascii="Arial" w:hAnsi="Arial" w:cs="Arial"/>
                <w:color w:val="000000" w:themeColor="text1"/>
                <w:sz w:val="24"/>
                <w:szCs w:val="24"/>
              </w:rPr>
            </w:pPr>
          </w:p>
          <w:p w14:paraId="3548DB20" w14:textId="77777777" w:rsidR="00283080" w:rsidRPr="0041229B" w:rsidRDefault="00283080" w:rsidP="004B42DB">
            <w:pPr>
              <w:rPr>
                <w:rFonts w:ascii="Arial" w:hAnsi="Arial" w:cs="Arial"/>
                <w:color w:val="EE0000"/>
                <w:sz w:val="24"/>
                <w:szCs w:val="24"/>
              </w:rPr>
            </w:pPr>
            <w:r w:rsidRPr="0041229B">
              <w:rPr>
                <w:rFonts w:ascii="Arial" w:hAnsi="Arial" w:cs="Arial"/>
                <w:color w:val="EE0000"/>
                <w:sz w:val="24"/>
                <w:szCs w:val="24"/>
              </w:rPr>
              <w:t>Does anyone have any stories from their own spiritual journey or experience of occasions when they have ceded control/ retained control?</w:t>
            </w:r>
          </w:p>
          <w:p w14:paraId="470B27E0" w14:textId="77777777" w:rsidR="00283080" w:rsidRDefault="00283080" w:rsidP="004B42DB">
            <w:pPr>
              <w:rPr>
                <w:rFonts w:ascii="Arial" w:hAnsi="Arial" w:cs="Arial"/>
                <w:sz w:val="24"/>
                <w:szCs w:val="24"/>
              </w:rPr>
            </w:pPr>
          </w:p>
        </w:tc>
      </w:tr>
      <w:tr w:rsidR="00283080" w14:paraId="06C0BDEC" w14:textId="77777777" w:rsidTr="00A85CB6">
        <w:tc>
          <w:tcPr>
            <w:tcW w:w="9736" w:type="dxa"/>
          </w:tcPr>
          <w:p w14:paraId="7CF01BAC" w14:textId="03E9DBDA" w:rsidR="00283080" w:rsidRPr="0041229B" w:rsidRDefault="00283080" w:rsidP="004B42DB">
            <w:pPr>
              <w:rPr>
                <w:rFonts w:ascii="Arial" w:hAnsi="Arial" w:cs="Arial"/>
                <w:color w:val="EE0000"/>
                <w:sz w:val="24"/>
                <w:szCs w:val="24"/>
              </w:rPr>
            </w:pPr>
            <w:r w:rsidRPr="0041229B">
              <w:rPr>
                <w:rFonts w:ascii="Arial" w:hAnsi="Arial" w:cs="Arial"/>
                <w:color w:val="EE0000"/>
                <w:sz w:val="24"/>
                <w:szCs w:val="24"/>
              </w:rPr>
              <w:t>How easy it is to kee</w:t>
            </w:r>
            <w:r>
              <w:rPr>
                <w:rFonts w:ascii="Arial" w:hAnsi="Arial" w:cs="Arial"/>
                <w:color w:val="EE0000"/>
                <w:sz w:val="24"/>
                <w:szCs w:val="24"/>
              </w:rPr>
              <w:t>p</w:t>
            </w:r>
            <w:r w:rsidRPr="0041229B">
              <w:rPr>
                <w:rFonts w:ascii="Arial" w:hAnsi="Arial" w:cs="Arial"/>
                <w:color w:val="EE0000"/>
                <w:sz w:val="24"/>
                <w:szCs w:val="24"/>
              </w:rPr>
              <w:t xml:space="preserve"> a sense of excitement and curiosity when you are feeling anxious about something?</w:t>
            </w:r>
          </w:p>
          <w:p w14:paraId="226297DD" w14:textId="77777777" w:rsidR="00283080" w:rsidRDefault="00283080" w:rsidP="004B42DB">
            <w:pPr>
              <w:rPr>
                <w:rFonts w:ascii="Arial" w:hAnsi="Arial" w:cs="Arial"/>
                <w:color w:val="000000" w:themeColor="text1"/>
                <w:sz w:val="24"/>
                <w:szCs w:val="24"/>
              </w:rPr>
            </w:pPr>
          </w:p>
          <w:p w14:paraId="3B68AEDC" w14:textId="3255FB62" w:rsidR="00283080" w:rsidRPr="0041229B" w:rsidRDefault="00283080" w:rsidP="004B42DB">
            <w:pPr>
              <w:rPr>
                <w:rFonts w:ascii="Arial" w:hAnsi="Arial" w:cs="Arial"/>
                <w:color w:val="EE0000"/>
                <w:sz w:val="24"/>
                <w:szCs w:val="24"/>
              </w:rPr>
            </w:pPr>
            <w:r w:rsidRPr="0041229B">
              <w:rPr>
                <w:rFonts w:ascii="Arial" w:hAnsi="Arial" w:cs="Arial"/>
                <w:color w:val="EE0000"/>
                <w:sz w:val="24"/>
                <w:szCs w:val="24"/>
              </w:rPr>
              <w:t>How do you stop yourself falling into fear and self</w:t>
            </w:r>
            <w:r>
              <w:rPr>
                <w:rFonts w:ascii="Arial" w:hAnsi="Arial" w:cs="Arial"/>
                <w:color w:val="EE0000"/>
                <w:sz w:val="24"/>
                <w:szCs w:val="24"/>
              </w:rPr>
              <w:t>-</w:t>
            </w:r>
            <w:r w:rsidRPr="0041229B">
              <w:rPr>
                <w:rFonts w:ascii="Arial" w:hAnsi="Arial" w:cs="Arial"/>
                <w:color w:val="EE0000"/>
                <w:sz w:val="24"/>
                <w:szCs w:val="24"/>
              </w:rPr>
              <w:t>interest when you feel you are losing control in a situation?</w:t>
            </w:r>
            <w:r>
              <w:rPr>
                <w:rFonts w:ascii="Arial" w:hAnsi="Arial" w:cs="Arial"/>
                <w:color w:val="EE0000"/>
                <w:sz w:val="24"/>
                <w:szCs w:val="24"/>
              </w:rPr>
              <w:t xml:space="preserve"> </w:t>
            </w:r>
          </w:p>
          <w:p w14:paraId="3A0902E4" w14:textId="77777777" w:rsidR="00283080" w:rsidRDefault="00283080" w:rsidP="004B42DB">
            <w:pPr>
              <w:rPr>
                <w:rFonts w:ascii="Arial" w:hAnsi="Arial" w:cs="Arial"/>
                <w:sz w:val="24"/>
                <w:szCs w:val="24"/>
              </w:rPr>
            </w:pPr>
          </w:p>
        </w:tc>
      </w:tr>
      <w:tr w:rsidR="00283080" w14:paraId="5DC129B1" w14:textId="77777777" w:rsidTr="00A85CB6">
        <w:tc>
          <w:tcPr>
            <w:tcW w:w="9736" w:type="dxa"/>
          </w:tcPr>
          <w:p w14:paraId="73981566" w14:textId="77777777" w:rsidR="00283080" w:rsidRPr="00AC6A6B" w:rsidRDefault="00283080" w:rsidP="004B42DB">
            <w:pPr>
              <w:rPr>
                <w:rFonts w:ascii="Arial" w:hAnsi="Arial" w:cs="Arial"/>
                <w:sz w:val="24"/>
                <w:szCs w:val="24"/>
              </w:rPr>
            </w:pPr>
            <w:r>
              <w:rPr>
                <w:rFonts w:ascii="Arial" w:hAnsi="Arial" w:cs="Arial"/>
                <w:sz w:val="24"/>
                <w:szCs w:val="24"/>
              </w:rPr>
              <w:t xml:space="preserve">Peter’s </w:t>
            </w:r>
            <w:r w:rsidRPr="00AC6A6B">
              <w:rPr>
                <w:rFonts w:ascii="Arial" w:hAnsi="Arial" w:cs="Arial"/>
                <w:sz w:val="24"/>
                <w:szCs w:val="24"/>
              </w:rPr>
              <w:t>ability to find the right words at such a stressful time was evidence of the reality of the Holy Spirit in his life</w:t>
            </w:r>
            <w:r>
              <w:rPr>
                <w:rFonts w:ascii="Arial" w:hAnsi="Arial" w:cs="Arial"/>
                <w:sz w:val="24"/>
                <w:szCs w:val="24"/>
              </w:rPr>
              <w:t xml:space="preserve"> </w:t>
            </w:r>
            <w:r w:rsidRPr="00AC6A6B">
              <w:rPr>
                <w:rFonts w:ascii="Arial" w:hAnsi="Arial" w:cs="Arial"/>
                <w:sz w:val="24"/>
                <w:szCs w:val="24"/>
              </w:rPr>
              <w:t>and it fulfilled Jesus promise in Luke 21:15 that the Holy Spirit will be with his disciples when they faced such situations and will give them the right words to speak</w:t>
            </w:r>
          </w:p>
          <w:p w14:paraId="2C79D534" w14:textId="77777777" w:rsidR="00283080" w:rsidRDefault="00283080" w:rsidP="004B42DB">
            <w:pPr>
              <w:rPr>
                <w:rFonts w:ascii="Arial" w:hAnsi="Arial" w:cs="Arial"/>
                <w:sz w:val="24"/>
                <w:szCs w:val="24"/>
              </w:rPr>
            </w:pPr>
          </w:p>
          <w:p w14:paraId="58F4FC23" w14:textId="77777777" w:rsidR="00283080" w:rsidRPr="0041229B" w:rsidRDefault="00283080" w:rsidP="004B42DB">
            <w:pPr>
              <w:rPr>
                <w:rFonts w:ascii="Arial" w:hAnsi="Arial" w:cs="Arial"/>
                <w:color w:val="EE0000"/>
                <w:sz w:val="24"/>
                <w:szCs w:val="24"/>
              </w:rPr>
            </w:pPr>
            <w:r w:rsidRPr="0041229B">
              <w:rPr>
                <w:rFonts w:ascii="Arial" w:hAnsi="Arial" w:cs="Arial"/>
                <w:color w:val="EE0000"/>
                <w:sz w:val="24"/>
                <w:szCs w:val="24"/>
              </w:rPr>
              <w:t>Re</w:t>
            </w:r>
            <w:r>
              <w:rPr>
                <w:rFonts w:ascii="Arial" w:hAnsi="Arial" w:cs="Arial"/>
                <w:color w:val="EE0000"/>
                <w:sz w:val="24"/>
                <w:szCs w:val="24"/>
              </w:rPr>
              <w:t>a</w:t>
            </w:r>
            <w:r w:rsidRPr="0041229B">
              <w:rPr>
                <w:rFonts w:ascii="Arial" w:hAnsi="Arial" w:cs="Arial"/>
                <w:color w:val="EE0000"/>
                <w:sz w:val="24"/>
                <w:szCs w:val="24"/>
              </w:rPr>
              <w:t xml:space="preserve">d </w:t>
            </w:r>
            <w:r>
              <w:rPr>
                <w:rFonts w:ascii="Arial" w:hAnsi="Arial" w:cs="Arial"/>
                <w:color w:val="EE0000"/>
                <w:sz w:val="24"/>
                <w:szCs w:val="24"/>
              </w:rPr>
              <w:t>a</w:t>
            </w:r>
            <w:r w:rsidRPr="0041229B">
              <w:rPr>
                <w:rFonts w:ascii="Arial" w:hAnsi="Arial" w:cs="Arial"/>
                <w:color w:val="EE0000"/>
                <w:sz w:val="24"/>
                <w:szCs w:val="24"/>
              </w:rPr>
              <w:t>n</w:t>
            </w:r>
            <w:r>
              <w:rPr>
                <w:rFonts w:ascii="Arial" w:hAnsi="Arial" w:cs="Arial"/>
                <w:color w:val="EE0000"/>
                <w:sz w:val="24"/>
                <w:szCs w:val="24"/>
              </w:rPr>
              <w:t>d</w:t>
            </w:r>
            <w:r w:rsidRPr="0041229B">
              <w:rPr>
                <w:rFonts w:ascii="Arial" w:hAnsi="Arial" w:cs="Arial"/>
                <w:color w:val="EE0000"/>
                <w:sz w:val="24"/>
                <w:szCs w:val="24"/>
              </w:rPr>
              <w:t xml:space="preserve"> discuss Luke 21:15 – how could this apply to your context?</w:t>
            </w:r>
          </w:p>
          <w:p w14:paraId="4979B929" w14:textId="77777777" w:rsidR="00283080" w:rsidRDefault="00283080" w:rsidP="004B42DB">
            <w:pPr>
              <w:rPr>
                <w:rFonts w:ascii="Arial" w:hAnsi="Arial" w:cs="Arial"/>
                <w:sz w:val="24"/>
                <w:szCs w:val="24"/>
              </w:rPr>
            </w:pPr>
          </w:p>
        </w:tc>
      </w:tr>
      <w:tr w:rsidR="00283080" w14:paraId="4BBC601F" w14:textId="77777777" w:rsidTr="00A85CB6">
        <w:tc>
          <w:tcPr>
            <w:tcW w:w="9736" w:type="dxa"/>
          </w:tcPr>
          <w:p w14:paraId="5669564C" w14:textId="0CE6EC7B" w:rsidR="00283080" w:rsidRPr="00AC6A6B" w:rsidRDefault="00283080" w:rsidP="004B42DB">
            <w:pPr>
              <w:rPr>
                <w:rFonts w:ascii="Arial" w:hAnsi="Arial" w:cs="Arial"/>
                <w:sz w:val="24"/>
                <w:szCs w:val="24"/>
              </w:rPr>
            </w:pPr>
            <w:r w:rsidRPr="00AC6A6B">
              <w:rPr>
                <w:rFonts w:ascii="Arial" w:hAnsi="Arial" w:cs="Arial"/>
                <w:sz w:val="24"/>
                <w:szCs w:val="24"/>
              </w:rPr>
              <w:t xml:space="preserve">I wonder if the filling of the Spirit comes in response to stepping out of a comfort zone, stepping into a real moment of need that is beyond </w:t>
            </w:r>
            <w:proofErr w:type="gramStart"/>
            <w:r w:rsidRPr="00AC6A6B">
              <w:rPr>
                <w:rFonts w:ascii="Arial" w:hAnsi="Arial" w:cs="Arial"/>
                <w:sz w:val="24"/>
                <w:szCs w:val="24"/>
              </w:rPr>
              <w:t>us</w:t>
            </w:r>
            <w:r w:rsidR="00A85CB6">
              <w:rPr>
                <w:rFonts w:ascii="Arial" w:hAnsi="Arial" w:cs="Arial"/>
                <w:sz w:val="24"/>
                <w:szCs w:val="24"/>
              </w:rPr>
              <w:t>?</w:t>
            </w:r>
            <w:r w:rsidRPr="00AC6A6B">
              <w:rPr>
                <w:rFonts w:ascii="Arial" w:hAnsi="Arial" w:cs="Arial"/>
                <w:sz w:val="24"/>
                <w:szCs w:val="24"/>
              </w:rPr>
              <w:t>.</w:t>
            </w:r>
            <w:proofErr w:type="gramEnd"/>
          </w:p>
          <w:p w14:paraId="22208A23" w14:textId="77777777" w:rsidR="00283080" w:rsidRPr="00AC6A6B" w:rsidRDefault="00283080" w:rsidP="004B42DB">
            <w:pPr>
              <w:rPr>
                <w:rFonts w:ascii="Arial" w:hAnsi="Arial" w:cs="Arial"/>
                <w:sz w:val="24"/>
                <w:szCs w:val="24"/>
              </w:rPr>
            </w:pPr>
          </w:p>
          <w:p w14:paraId="5560231A" w14:textId="77777777" w:rsidR="00283080" w:rsidRPr="00AC6A6B" w:rsidRDefault="00283080" w:rsidP="004B42DB">
            <w:pPr>
              <w:rPr>
                <w:rFonts w:ascii="Arial" w:hAnsi="Arial" w:cs="Arial"/>
                <w:color w:val="EE0000"/>
                <w:sz w:val="24"/>
                <w:szCs w:val="24"/>
              </w:rPr>
            </w:pPr>
            <w:r w:rsidRPr="00AC6A6B">
              <w:rPr>
                <w:rFonts w:ascii="Arial" w:hAnsi="Arial" w:cs="Arial"/>
                <w:color w:val="000000" w:themeColor="text1"/>
                <w:sz w:val="24"/>
                <w:szCs w:val="24"/>
              </w:rPr>
              <w:t>Missional pioneer Damian Gerke suggests that</w:t>
            </w:r>
            <w:r>
              <w:rPr>
                <w:rFonts w:ascii="Arial" w:hAnsi="Arial" w:cs="Arial"/>
                <w:color w:val="000000" w:themeColor="text1"/>
                <w:sz w:val="24"/>
                <w:szCs w:val="24"/>
              </w:rPr>
              <w:t xml:space="preserve"> ‘</w:t>
            </w:r>
            <w:r w:rsidRPr="00AC6A6B">
              <w:rPr>
                <w:rFonts w:ascii="Arial" w:hAnsi="Arial" w:cs="Arial"/>
                <w:color w:val="EE0000"/>
                <w:sz w:val="24"/>
                <w:szCs w:val="24"/>
              </w:rPr>
              <w:t>We learn of God's faithfulness by actively stepping into the unknown and trusting him even though the way forward is not clear. We can only truly understand what it means to be encouraged or comforted by the Holy Spirit when we are in difficult situations. These things can't be known only at an intellectual level</w:t>
            </w:r>
            <w:r>
              <w:rPr>
                <w:rFonts w:ascii="Arial" w:hAnsi="Arial" w:cs="Arial"/>
                <w:color w:val="EE0000"/>
                <w:sz w:val="24"/>
                <w:szCs w:val="24"/>
              </w:rPr>
              <w:t>’</w:t>
            </w:r>
          </w:p>
          <w:p w14:paraId="642F73BC" w14:textId="77777777" w:rsidR="00283080" w:rsidRPr="00AC6A6B" w:rsidRDefault="00283080" w:rsidP="004B42DB">
            <w:pPr>
              <w:rPr>
                <w:rFonts w:ascii="Arial" w:hAnsi="Arial" w:cs="Arial"/>
                <w:sz w:val="24"/>
                <w:szCs w:val="24"/>
              </w:rPr>
            </w:pPr>
          </w:p>
          <w:p w14:paraId="118940E9" w14:textId="009BE058" w:rsidR="00283080" w:rsidRPr="0041229B" w:rsidRDefault="00283080" w:rsidP="004B42DB">
            <w:pPr>
              <w:rPr>
                <w:rFonts w:ascii="Arial" w:hAnsi="Arial" w:cs="Arial"/>
                <w:color w:val="EE0000"/>
                <w:sz w:val="24"/>
                <w:szCs w:val="24"/>
              </w:rPr>
            </w:pPr>
            <w:r>
              <w:rPr>
                <w:rFonts w:ascii="Arial" w:hAnsi="Arial" w:cs="Arial"/>
                <w:color w:val="EE0000"/>
                <w:sz w:val="24"/>
                <w:szCs w:val="24"/>
              </w:rPr>
              <w:t>‘</w:t>
            </w:r>
            <w:r w:rsidRPr="00AC6A6B">
              <w:rPr>
                <w:rFonts w:ascii="Arial" w:hAnsi="Arial" w:cs="Arial"/>
                <w:color w:val="EE0000"/>
                <w:sz w:val="24"/>
                <w:szCs w:val="24"/>
              </w:rPr>
              <w:t>The spirit of God was not given for exciting church services but to empower scattered servants</w:t>
            </w:r>
            <w:r>
              <w:rPr>
                <w:rFonts w:ascii="Arial" w:hAnsi="Arial" w:cs="Arial"/>
                <w:color w:val="EE0000"/>
                <w:sz w:val="24"/>
                <w:szCs w:val="24"/>
              </w:rPr>
              <w:t>’</w:t>
            </w:r>
            <w:r w:rsidR="00853E8A">
              <w:rPr>
                <w:rFonts w:ascii="Arial" w:hAnsi="Arial" w:cs="Arial"/>
                <w:color w:val="EE0000"/>
                <w:sz w:val="24"/>
                <w:szCs w:val="24"/>
              </w:rPr>
              <w:t xml:space="preserve"> </w:t>
            </w:r>
            <w:r w:rsidRPr="0041229B">
              <w:rPr>
                <w:rFonts w:ascii="Arial" w:hAnsi="Arial" w:cs="Arial"/>
                <w:color w:val="EE0000"/>
                <w:sz w:val="24"/>
                <w:szCs w:val="24"/>
              </w:rPr>
              <w:t>Alex Scott</w:t>
            </w:r>
          </w:p>
          <w:p w14:paraId="598BEC21" w14:textId="77777777" w:rsidR="00283080" w:rsidRPr="00AC6A6B" w:rsidRDefault="00283080" w:rsidP="004B42DB">
            <w:pPr>
              <w:rPr>
                <w:rFonts w:ascii="Arial" w:hAnsi="Arial" w:cs="Arial"/>
                <w:sz w:val="24"/>
                <w:szCs w:val="24"/>
              </w:rPr>
            </w:pPr>
          </w:p>
          <w:p w14:paraId="67EEA4BF" w14:textId="77777777" w:rsidR="00283080" w:rsidRPr="007125D6" w:rsidRDefault="00283080" w:rsidP="004B42DB">
            <w:pPr>
              <w:rPr>
                <w:rFonts w:ascii="Arial" w:hAnsi="Arial" w:cs="Arial"/>
                <w:color w:val="000000" w:themeColor="text1"/>
                <w:sz w:val="24"/>
                <w:szCs w:val="24"/>
              </w:rPr>
            </w:pPr>
            <w:r w:rsidRPr="00AC6A6B">
              <w:rPr>
                <w:rFonts w:ascii="Arial" w:hAnsi="Arial" w:cs="Arial"/>
                <w:sz w:val="24"/>
                <w:szCs w:val="24"/>
              </w:rPr>
              <w:t>The gift of the Holy Spirit is not so that we feel good in here, it is so that we are equipped out there</w:t>
            </w:r>
            <w:r>
              <w:rPr>
                <w:rFonts w:ascii="Arial" w:hAnsi="Arial" w:cs="Arial"/>
                <w:sz w:val="24"/>
                <w:szCs w:val="24"/>
              </w:rPr>
              <w:t xml:space="preserve"> - w</w:t>
            </w:r>
            <w:r w:rsidRPr="007125D6">
              <w:rPr>
                <w:rFonts w:ascii="Arial" w:hAnsi="Arial" w:cs="Arial"/>
                <w:color w:val="000000" w:themeColor="text1"/>
                <w:sz w:val="24"/>
                <w:szCs w:val="24"/>
              </w:rPr>
              <w:t xml:space="preserve">e have been given the gift of the Holy Spirit </w:t>
            </w:r>
            <w:proofErr w:type="gramStart"/>
            <w:r w:rsidRPr="007125D6">
              <w:rPr>
                <w:rFonts w:ascii="Arial" w:hAnsi="Arial" w:cs="Arial"/>
                <w:color w:val="000000" w:themeColor="text1"/>
                <w:sz w:val="24"/>
                <w:szCs w:val="24"/>
              </w:rPr>
              <w:t>in order to</w:t>
            </w:r>
            <w:proofErr w:type="gramEnd"/>
            <w:r w:rsidRPr="007125D6">
              <w:rPr>
                <w:rFonts w:ascii="Arial" w:hAnsi="Arial" w:cs="Arial"/>
                <w:color w:val="000000" w:themeColor="text1"/>
                <w:sz w:val="24"/>
                <w:szCs w:val="24"/>
              </w:rPr>
              <w:t xml:space="preserve"> benefit Tunbridge Wells</w:t>
            </w:r>
            <w:r>
              <w:rPr>
                <w:rFonts w:ascii="Arial" w:hAnsi="Arial" w:cs="Arial"/>
                <w:color w:val="000000" w:themeColor="text1"/>
                <w:sz w:val="24"/>
                <w:szCs w:val="24"/>
              </w:rPr>
              <w:t xml:space="preserve">. </w:t>
            </w:r>
            <w:r w:rsidRPr="0041229B">
              <w:rPr>
                <w:rFonts w:ascii="Arial" w:hAnsi="Arial" w:cs="Arial"/>
                <w:color w:val="EE0000"/>
                <w:sz w:val="24"/>
                <w:szCs w:val="24"/>
              </w:rPr>
              <w:t>Discuss</w:t>
            </w:r>
          </w:p>
          <w:p w14:paraId="49332FC4" w14:textId="77777777" w:rsidR="00283080" w:rsidRDefault="00283080" w:rsidP="004B42DB">
            <w:pPr>
              <w:rPr>
                <w:rFonts w:ascii="Arial" w:hAnsi="Arial" w:cs="Arial"/>
                <w:sz w:val="24"/>
                <w:szCs w:val="24"/>
              </w:rPr>
            </w:pPr>
          </w:p>
        </w:tc>
      </w:tr>
      <w:tr w:rsidR="00283080" w14:paraId="080E7A1E" w14:textId="77777777" w:rsidTr="00A85CB6">
        <w:tc>
          <w:tcPr>
            <w:tcW w:w="9736" w:type="dxa"/>
          </w:tcPr>
          <w:p w14:paraId="14C07103" w14:textId="77777777" w:rsidR="00283080" w:rsidRDefault="00283080" w:rsidP="004B42DB">
            <w:pPr>
              <w:rPr>
                <w:rFonts w:ascii="Arial" w:hAnsi="Arial" w:cs="Arial"/>
                <w:color w:val="000000" w:themeColor="text1"/>
                <w:sz w:val="24"/>
                <w:szCs w:val="24"/>
              </w:rPr>
            </w:pPr>
            <w:r>
              <w:rPr>
                <w:rFonts w:ascii="Arial" w:hAnsi="Arial" w:cs="Arial"/>
                <w:color w:val="000000" w:themeColor="text1"/>
                <w:sz w:val="24"/>
                <w:szCs w:val="24"/>
              </w:rPr>
              <w:t>Honest personal reflection and appraisal:</w:t>
            </w:r>
          </w:p>
          <w:p w14:paraId="79D7BFA3" w14:textId="77777777" w:rsidR="00853E8A" w:rsidRDefault="00853E8A" w:rsidP="004B42DB">
            <w:pPr>
              <w:rPr>
                <w:rFonts w:ascii="Arial" w:hAnsi="Arial" w:cs="Arial"/>
                <w:sz w:val="24"/>
                <w:szCs w:val="24"/>
              </w:rPr>
            </w:pPr>
          </w:p>
          <w:p w14:paraId="35BC3B36" w14:textId="76FA428B" w:rsidR="00283080" w:rsidRPr="00AC6A6B" w:rsidRDefault="00283080" w:rsidP="004B42DB">
            <w:pPr>
              <w:rPr>
                <w:rFonts w:ascii="Arial" w:hAnsi="Arial" w:cs="Arial"/>
                <w:sz w:val="24"/>
                <w:szCs w:val="24"/>
              </w:rPr>
            </w:pPr>
            <w:r w:rsidRPr="00AC6A6B">
              <w:rPr>
                <w:rFonts w:ascii="Arial" w:hAnsi="Arial" w:cs="Arial"/>
                <w:sz w:val="24"/>
                <w:szCs w:val="24"/>
              </w:rPr>
              <w:t xml:space="preserve">In my walk with Jesus am I attempting to retain control? </w:t>
            </w:r>
            <w:r>
              <w:rPr>
                <w:rFonts w:ascii="Arial" w:hAnsi="Arial" w:cs="Arial"/>
                <w:sz w:val="24"/>
                <w:szCs w:val="24"/>
              </w:rPr>
              <w:t>I</w:t>
            </w:r>
            <w:r w:rsidRPr="00AC6A6B">
              <w:rPr>
                <w:rFonts w:ascii="Arial" w:hAnsi="Arial" w:cs="Arial"/>
                <w:sz w:val="24"/>
                <w:szCs w:val="24"/>
              </w:rPr>
              <w:t>s it always on my terms?</w:t>
            </w:r>
            <w:r>
              <w:rPr>
                <w:rFonts w:ascii="Arial" w:hAnsi="Arial" w:cs="Arial"/>
                <w:sz w:val="24"/>
                <w:szCs w:val="24"/>
              </w:rPr>
              <w:t xml:space="preserve"> </w:t>
            </w:r>
            <w:r w:rsidRPr="00AC6A6B">
              <w:rPr>
                <w:rFonts w:ascii="Arial" w:hAnsi="Arial" w:cs="Arial"/>
                <w:sz w:val="24"/>
                <w:szCs w:val="24"/>
              </w:rPr>
              <w:t>am I playing it safe?</w:t>
            </w:r>
            <w:r>
              <w:rPr>
                <w:rFonts w:ascii="Arial" w:hAnsi="Arial" w:cs="Arial"/>
                <w:sz w:val="24"/>
                <w:szCs w:val="24"/>
              </w:rPr>
              <w:t xml:space="preserve"> a</w:t>
            </w:r>
            <w:r w:rsidRPr="00AC6A6B">
              <w:rPr>
                <w:rFonts w:ascii="Arial" w:hAnsi="Arial" w:cs="Arial"/>
                <w:sz w:val="24"/>
                <w:szCs w:val="24"/>
              </w:rPr>
              <w:t>m I submitted to the will of God as revealed in scripture by the Holy Spirt</w:t>
            </w:r>
            <w:r>
              <w:rPr>
                <w:rFonts w:ascii="Arial" w:hAnsi="Arial" w:cs="Arial"/>
                <w:sz w:val="24"/>
                <w:szCs w:val="24"/>
              </w:rPr>
              <w:t>? or</w:t>
            </w:r>
            <w:r w:rsidRPr="00AC6A6B">
              <w:rPr>
                <w:rFonts w:ascii="Arial" w:hAnsi="Arial" w:cs="Arial"/>
                <w:sz w:val="24"/>
                <w:szCs w:val="24"/>
              </w:rPr>
              <w:t xml:space="preserve"> am I trying to safeguard my interests and my agenda?</w:t>
            </w:r>
          </w:p>
          <w:p w14:paraId="36E84792" w14:textId="77777777" w:rsidR="00283080" w:rsidRDefault="00283080" w:rsidP="004B42DB">
            <w:pPr>
              <w:rPr>
                <w:rFonts w:ascii="Arial" w:hAnsi="Arial" w:cs="Arial"/>
                <w:sz w:val="24"/>
                <w:szCs w:val="24"/>
              </w:rPr>
            </w:pPr>
          </w:p>
        </w:tc>
      </w:tr>
      <w:tr w:rsidR="00283080" w14:paraId="2198A10B" w14:textId="77777777" w:rsidTr="00A85CB6">
        <w:tc>
          <w:tcPr>
            <w:tcW w:w="9736" w:type="dxa"/>
          </w:tcPr>
          <w:p w14:paraId="2E6F8EB7" w14:textId="77777777" w:rsidR="00283080" w:rsidRPr="00AC6A6B" w:rsidRDefault="00283080" w:rsidP="004B42DB">
            <w:pPr>
              <w:rPr>
                <w:rFonts w:ascii="Arial" w:hAnsi="Arial" w:cs="Arial"/>
                <w:sz w:val="24"/>
                <w:szCs w:val="24"/>
                <w:lang w:val="en-US"/>
              </w:rPr>
            </w:pPr>
            <w:r w:rsidRPr="00AC6A6B">
              <w:rPr>
                <w:rFonts w:ascii="Arial" w:hAnsi="Arial" w:cs="Arial"/>
                <w:sz w:val="24"/>
                <w:szCs w:val="24"/>
                <w:lang w:val="en-US"/>
              </w:rPr>
              <w:t xml:space="preserve">If we start doing things and making a difference, if this crash with </w:t>
            </w:r>
            <w:proofErr w:type="gramStart"/>
            <w:r w:rsidRPr="00AC6A6B">
              <w:rPr>
                <w:rFonts w:ascii="Arial" w:hAnsi="Arial" w:cs="Arial"/>
                <w:sz w:val="24"/>
                <w:szCs w:val="24"/>
                <w:lang w:val="en-US"/>
              </w:rPr>
              <w:t>community</w:t>
            </w:r>
            <w:proofErr w:type="gramEnd"/>
            <w:r w:rsidRPr="00AC6A6B">
              <w:rPr>
                <w:rFonts w:ascii="Arial" w:hAnsi="Arial" w:cs="Arial"/>
                <w:sz w:val="24"/>
                <w:szCs w:val="24"/>
                <w:lang w:val="en-US"/>
              </w:rPr>
              <w:t xml:space="preserve"> is inevitable </w:t>
            </w:r>
          </w:p>
          <w:p w14:paraId="601914A4" w14:textId="77777777" w:rsidR="00853E8A" w:rsidRDefault="00853E8A" w:rsidP="004B42DB">
            <w:pPr>
              <w:rPr>
                <w:rFonts w:ascii="Arial" w:hAnsi="Arial" w:cs="Arial"/>
                <w:sz w:val="24"/>
                <w:szCs w:val="24"/>
                <w:lang w:val="en-US"/>
              </w:rPr>
            </w:pPr>
            <w:proofErr w:type="gramStart"/>
            <w:r>
              <w:rPr>
                <w:rFonts w:ascii="Arial" w:hAnsi="Arial" w:cs="Arial"/>
                <w:sz w:val="24"/>
                <w:szCs w:val="24"/>
                <w:lang w:val="en-US"/>
              </w:rPr>
              <w:t>h</w:t>
            </w:r>
            <w:r w:rsidR="00283080" w:rsidRPr="00AC6A6B">
              <w:rPr>
                <w:rFonts w:ascii="Arial" w:hAnsi="Arial" w:cs="Arial"/>
                <w:sz w:val="24"/>
                <w:szCs w:val="24"/>
                <w:lang w:val="en-US"/>
              </w:rPr>
              <w:t>ow</w:t>
            </w:r>
            <w:proofErr w:type="gramEnd"/>
            <w:r w:rsidR="00283080" w:rsidRPr="00AC6A6B">
              <w:rPr>
                <w:rFonts w:ascii="Arial" w:hAnsi="Arial" w:cs="Arial"/>
                <w:sz w:val="24"/>
                <w:szCs w:val="24"/>
                <w:lang w:val="en-US"/>
              </w:rPr>
              <w:t xml:space="preserve"> do we prepare ourselves?</w:t>
            </w:r>
            <w:r w:rsidR="00283080">
              <w:rPr>
                <w:rFonts w:ascii="Arial" w:hAnsi="Arial" w:cs="Arial"/>
                <w:sz w:val="24"/>
                <w:szCs w:val="24"/>
                <w:lang w:val="en-US"/>
              </w:rPr>
              <w:t xml:space="preserve"> </w:t>
            </w:r>
          </w:p>
          <w:p w14:paraId="6E546E1F" w14:textId="77777777" w:rsidR="00853E8A" w:rsidRDefault="00853E8A" w:rsidP="004B42DB">
            <w:pPr>
              <w:rPr>
                <w:rFonts w:ascii="Arial" w:hAnsi="Arial" w:cs="Arial"/>
                <w:sz w:val="24"/>
                <w:szCs w:val="24"/>
                <w:lang w:val="en-US"/>
              </w:rPr>
            </w:pPr>
          </w:p>
          <w:p w14:paraId="08C2D6B4" w14:textId="38118057" w:rsidR="00283080" w:rsidRPr="00AC6A6B" w:rsidRDefault="00853E8A" w:rsidP="004B42DB">
            <w:pPr>
              <w:rPr>
                <w:rFonts w:ascii="Arial" w:hAnsi="Arial" w:cs="Arial"/>
                <w:sz w:val="24"/>
                <w:szCs w:val="24"/>
                <w:lang w:val="en-US"/>
              </w:rPr>
            </w:pPr>
            <w:r>
              <w:rPr>
                <w:rFonts w:ascii="Arial" w:hAnsi="Arial" w:cs="Arial"/>
                <w:sz w:val="24"/>
                <w:szCs w:val="24"/>
                <w:lang w:val="en-US"/>
              </w:rPr>
              <w:t>P</w:t>
            </w:r>
            <w:r w:rsidR="00283080">
              <w:rPr>
                <w:rFonts w:ascii="Arial" w:hAnsi="Arial" w:cs="Arial"/>
                <w:sz w:val="24"/>
                <w:szCs w:val="24"/>
                <w:lang w:val="en-US"/>
              </w:rPr>
              <w:t xml:space="preserve">ractice telling your story. </w:t>
            </w:r>
            <w:r w:rsidR="00283080" w:rsidRPr="00AC6A6B">
              <w:rPr>
                <w:rFonts w:ascii="Arial" w:hAnsi="Arial" w:cs="Arial"/>
                <w:sz w:val="24"/>
                <w:szCs w:val="24"/>
                <w:lang w:val="en-US"/>
              </w:rPr>
              <w:t>6 questions you can use to help with this</w:t>
            </w:r>
            <w:r w:rsidR="00283080">
              <w:rPr>
                <w:rFonts w:ascii="Arial" w:hAnsi="Arial" w:cs="Arial"/>
                <w:sz w:val="24"/>
                <w:szCs w:val="24"/>
                <w:lang w:val="en-US"/>
              </w:rPr>
              <w:t>:</w:t>
            </w:r>
            <w:r w:rsidR="00283080" w:rsidRPr="00AC6A6B">
              <w:rPr>
                <w:rFonts w:ascii="Arial" w:hAnsi="Arial" w:cs="Arial"/>
                <w:sz w:val="24"/>
                <w:szCs w:val="24"/>
                <w:lang w:val="en-US"/>
              </w:rPr>
              <w:t xml:space="preserve"> </w:t>
            </w:r>
          </w:p>
          <w:p w14:paraId="35B37129" w14:textId="77777777" w:rsidR="00283080" w:rsidRPr="007125D6" w:rsidRDefault="00283080" w:rsidP="004B42DB">
            <w:pPr>
              <w:rPr>
                <w:rFonts w:ascii="Arial" w:hAnsi="Arial" w:cs="Arial"/>
                <w:color w:val="000000" w:themeColor="text1"/>
                <w:sz w:val="24"/>
                <w:szCs w:val="24"/>
                <w:lang w:val="en-US"/>
              </w:rPr>
            </w:pPr>
          </w:p>
          <w:p w14:paraId="40090D75"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When? - When did you come to faith in Jesus?</w:t>
            </w:r>
          </w:p>
          <w:p w14:paraId="365619FF"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Why? - Why did you say yes to Jesus?</w:t>
            </w:r>
          </w:p>
          <w:p w14:paraId="203012F9"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 xml:space="preserve">What? - What </w:t>
            </w:r>
            <w:proofErr w:type="gramStart"/>
            <w:r w:rsidRPr="007125D6">
              <w:rPr>
                <w:rFonts w:ascii="Arial" w:hAnsi="Arial" w:cs="Arial"/>
                <w:color w:val="000000" w:themeColor="text1"/>
                <w:sz w:val="24"/>
                <w:szCs w:val="24"/>
                <w:lang w:val="en-US"/>
              </w:rPr>
              <w:t>has</w:t>
            </w:r>
            <w:proofErr w:type="gramEnd"/>
            <w:r w:rsidRPr="007125D6">
              <w:rPr>
                <w:rFonts w:ascii="Arial" w:hAnsi="Arial" w:cs="Arial"/>
                <w:color w:val="000000" w:themeColor="text1"/>
                <w:sz w:val="24"/>
                <w:szCs w:val="24"/>
                <w:lang w:val="en-US"/>
              </w:rPr>
              <w:t xml:space="preserve"> it </w:t>
            </w:r>
            <w:proofErr w:type="gramStart"/>
            <w:r w:rsidRPr="007125D6">
              <w:rPr>
                <w:rFonts w:ascii="Arial" w:hAnsi="Arial" w:cs="Arial"/>
                <w:color w:val="000000" w:themeColor="text1"/>
                <w:sz w:val="24"/>
                <w:szCs w:val="24"/>
                <w:lang w:val="en-US"/>
              </w:rPr>
              <w:t>meant</w:t>
            </w:r>
            <w:proofErr w:type="gramEnd"/>
            <w:r w:rsidRPr="007125D6">
              <w:rPr>
                <w:rFonts w:ascii="Arial" w:hAnsi="Arial" w:cs="Arial"/>
                <w:color w:val="000000" w:themeColor="text1"/>
                <w:sz w:val="24"/>
                <w:szCs w:val="24"/>
                <w:lang w:val="en-US"/>
              </w:rPr>
              <w:t xml:space="preserve"> for your life?</w:t>
            </w:r>
          </w:p>
          <w:p w14:paraId="6F548AEF"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Who? - Who was involved with your faith journey?</w:t>
            </w:r>
          </w:p>
          <w:p w14:paraId="1962E0AC"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How? - How did it happen?</w:t>
            </w:r>
          </w:p>
          <w:p w14:paraId="0151E50E" w14:textId="77777777" w:rsidR="00283080" w:rsidRPr="007125D6" w:rsidRDefault="00283080" w:rsidP="004B42DB">
            <w:pPr>
              <w:rPr>
                <w:rFonts w:ascii="Arial" w:hAnsi="Arial" w:cs="Arial"/>
                <w:color w:val="000000" w:themeColor="text1"/>
                <w:sz w:val="24"/>
                <w:szCs w:val="24"/>
                <w:lang w:val="en-US"/>
              </w:rPr>
            </w:pPr>
            <w:r w:rsidRPr="007125D6">
              <w:rPr>
                <w:rFonts w:ascii="Arial" w:hAnsi="Arial" w:cs="Arial"/>
                <w:color w:val="000000" w:themeColor="text1"/>
                <w:sz w:val="24"/>
                <w:szCs w:val="24"/>
                <w:lang w:val="en-US"/>
              </w:rPr>
              <w:t xml:space="preserve">Where? - Where did you come to faith in Jesus? </w:t>
            </w:r>
          </w:p>
          <w:p w14:paraId="3DCCF0E6" w14:textId="77777777" w:rsidR="00283080" w:rsidRDefault="00283080" w:rsidP="004B42DB">
            <w:pPr>
              <w:rPr>
                <w:rFonts w:ascii="Arial" w:hAnsi="Arial" w:cs="Arial"/>
                <w:b/>
                <w:bCs/>
                <w:sz w:val="24"/>
                <w:szCs w:val="24"/>
                <w:lang w:val="en-US"/>
              </w:rPr>
            </w:pPr>
          </w:p>
          <w:p w14:paraId="7A4284D7" w14:textId="77777777" w:rsidR="00283080" w:rsidRPr="0041229B" w:rsidRDefault="00283080" w:rsidP="004B42DB">
            <w:pPr>
              <w:rPr>
                <w:rFonts w:ascii="Arial" w:hAnsi="Arial" w:cs="Arial"/>
                <w:color w:val="EE0000"/>
                <w:sz w:val="24"/>
                <w:szCs w:val="24"/>
                <w:lang w:val="en-US"/>
              </w:rPr>
            </w:pPr>
            <w:r w:rsidRPr="0041229B">
              <w:rPr>
                <w:rFonts w:ascii="Arial" w:hAnsi="Arial" w:cs="Arial"/>
                <w:color w:val="EE0000"/>
                <w:sz w:val="24"/>
                <w:szCs w:val="24"/>
                <w:lang w:val="en-US"/>
              </w:rPr>
              <w:t>How helpful do you find these questions?</w:t>
            </w:r>
          </w:p>
          <w:p w14:paraId="64EF16E0" w14:textId="77777777" w:rsidR="00283080" w:rsidRDefault="00283080" w:rsidP="004B42DB">
            <w:pPr>
              <w:rPr>
                <w:rFonts w:ascii="Arial" w:hAnsi="Arial" w:cs="Arial"/>
                <w:b/>
                <w:bCs/>
                <w:sz w:val="24"/>
                <w:szCs w:val="24"/>
                <w:lang w:val="en-US"/>
              </w:rPr>
            </w:pPr>
          </w:p>
          <w:p w14:paraId="434D896F" w14:textId="77777777" w:rsidR="00283080" w:rsidRPr="0041229B" w:rsidRDefault="00283080" w:rsidP="004B42DB">
            <w:pPr>
              <w:rPr>
                <w:rFonts w:ascii="Arial" w:hAnsi="Arial" w:cs="Arial"/>
                <w:sz w:val="24"/>
                <w:szCs w:val="24"/>
                <w:lang w:val="en-US"/>
              </w:rPr>
            </w:pPr>
            <w:r w:rsidRPr="0041229B">
              <w:rPr>
                <w:rFonts w:ascii="Arial" w:hAnsi="Arial" w:cs="Arial"/>
                <w:sz w:val="24"/>
                <w:szCs w:val="24"/>
                <w:lang w:val="en-US"/>
              </w:rPr>
              <w:t>Practic</w:t>
            </w:r>
            <w:r>
              <w:rPr>
                <w:rFonts w:ascii="Arial" w:hAnsi="Arial" w:cs="Arial"/>
                <w:sz w:val="24"/>
                <w:szCs w:val="24"/>
                <w:lang w:val="en-US"/>
              </w:rPr>
              <w:t xml:space="preserve">e </w:t>
            </w:r>
            <w:r w:rsidRPr="0041229B">
              <w:rPr>
                <w:rFonts w:ascii="Arial" w:hAnsi="Arial" w:cs="Arial"/>
                <w:sz w:val="24"/>
                <w:szCs w:val="24"/>
                <w:lang w:val="en-US"/>
              </w:rPr>
              <w:t>as a</w:t>
            </w:r>
            <w:r>
              <w:rPr>
                <w:rFonts w:ascii="Arial" w:hAnsi="Arial" w:cs="Arial"/>
                <w:sz w:val="24"/>
                <w:szCs w:val="24"/>
                <w:lang w:val="en-US"/>
              </w:rPr>
              <w:t xml:space="preserve"> </w:t>
            </w:r>
            <w:r w:rsidRPr="0041229B">
              <w:rPr>
                <w:rFonts w:ascii="Arial" w:hAnsi="Arial" w:cs="Arial"/>
                <w:sz w:val="24"/>
                <w:szCs w:val="24"/>
                <w:lang w:val="en-US"/>
              </w:rPr>
              <w:t>group sharing your stories using th</w:t>
            </w:r>
            <w:r>
              <w:rPr>
                <w:rFonts w:ascii="Arial" w:hAnsi="Arial" w:cs="Arial"/>
                <w:sz w:val="24"/>
                <w:szCs w:val="24"/>
                <w:lang w:val="en-US"/>
              </w:rPr>
              <w:t>e</w:t>
            </w:r>
            <w:r w:rsidRPr="0041229B">
              <w:rPr>
                <w:rFonts w:ascii="Arial" w:hAnsi="Arial" w:cs="Arial"/>
                <w:sz w:val="24"/>
                <w:szCs w:val="24"/>
                <w:lang w:val="en-US"/>
              </w:rPr>
              <w:t>se 6 questions as a guide.</w:t>
            </w:r>
          </w:p>
          <w:p w14:paraId="109E3D0C" w14:textId="77777777" w:rsidR="00283080" w:rsidRDefault="00283080" w:rsidP="004B42DB">
            <w:pPr>
              <w:rPr>
                <w:rFonts w:ascii="Arial" w:hAnsi="Arial" w:cs="Arial"/>
                <w:sz w:val="24"/>
                <w:szCs w:val="24"/>
              </w:rPr>
            </w:pPr>
          </w:p>
        </w:tc>
      </w:tr>
    </w:tbl>
    <w:p w14:paraId="7766F8DC" w14:textId="77777777" w:rsidR="00283080" w:rsidRDefault="00283080" w:rsidP="00283080">
      <w:pPr>
        <w:spacing w:after="0"/>
        <w:rPr>
          <w:rFonts w:ascii="Arial" w:hAnsi="Arial" w:cs="Arial"/>
          <w:sz w:val="24"/>
          <w:szCs w:val="24"/>
        </w:rPr>
      </w:pPr>
    </w:p>
    <w:p w14:paraId="70D2A853" w14:textId="77777777" w:rsidR="00283080" w:rsidRDefault="00283080" w:rsidP="00283080">
      <w:pPr>
        <w:spacing w:after="0"/>
        <w:rPr>
          <w:rFonts w:ascii="Arial" w:hAnsi="Arial" w:cs="Arial"/>
          <w:sz w:val="24"/>
          <w:szCs w:val="24"/>
        </w:rPr>
      </w:pPr>
    </w:p>
    <w:p w14:paraId="5C906AF1" w14:textId="77777777" w:rsidR="00283080" w:rsidRDefault="00283080" w:rsidP="00283080">
      <w:pPr>
        <w:spacing w:after="0"/>
        <w:rPr>
          <w:rFonts w:ascii="Arial" w:hAnsi="Arial" w:cs="Arial"/>
          <w:color w:val="000000" w:themeColor="text1"/>
          <w:sz w:val="24"/>
          <w:szCs w:val="24"/>
        </w:rPr>
      </w:pPr>
    </w:p>
    <w:p w14:paraId="2B6383E2" w14:textId="77777777" w:rsidR="00283080" w:rsidRPr="00AC6A6B" w:rsidRDefault="00283080" w:rsidP="00283080">
      <w:pPr>
        <w:spacing w:after="0"/>
        <w:rPr>
          <w:rFonts w:ascii="Arial" w:hAnsi="Arial" w:cs="Arial"/>
          <w:sz w:val="24"/>
          <w:szCs w:val="24"/>
          <w:lang w:val="en-US"/>
        </w:rPr>
      </w:pPr>
    </w:p>
    <w:p w14:paraId="3CEDFB28" w14:textId="77777777" w:rsidR="00302832" w:rsidRPr="001F708B" w:rsidRDefault="00302832" w:rsidP="00D63BFC">
      <w:pPr>
        <w:spacing w:after="0"/>
        <w:rPr>
          <w:rFonts w:ascii="Arial" w:hAnsi="Arial" w:cs="Arial"/>
          <w:b/>
          <w:bCs/>
          <w:sz w:val="24"/>
          <w:szCs w:val="24"/>
          <w:u w:val="single"/>
          <w:lang w:val="en-US"/>
        </w:rPr>
      </w:pPr>
    </w:p>
    <w:p w14:paraId="5BD0E730" w14:textId="77777777" w:rsidR="00DD5887" w:rsidRDefault="00DD5887">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04A3E47C" w14:textId="0F7B2C28" w:rsidR="001F708B" w:rsidRPr="001F708B" w:rsidRDefault="004779CC" w:rsidP="007B2B01">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DB2D9F" w:rsidRPr="001F708B">
        <w:rPr>
          <w:rFonts w:ascii="Arial" w:hAnsi="Arial" w:cs="Arial"/>
          <w:b/>
          <w:bCs/>
          <w:sz w:val="24"/>
          <w:szCs w:val="24"/>
        </w:rPr>
        <w:t xml:space="preserve"> </w:t>
      </w:r>
    </w:p>
    <w:sectPr w:rsidR="001F708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859" w14:textId="77777777" w:rsidR="002511AA" w:rsidRDefault="002511AA" w:rsidP="00696B67">
      <w:pPr>
        <w:spacing w:after="0" w:line="240" w:lineRule="auto"/>
      </w:pPr>
      <w:r>
        <w:separator/>
      </w:r>
    </w:p>
  </w:endnote>
  <w:endnote w:type="continuationSeparator" w:id="0">
    <w:p w14:paraId="3DC9CF8D" w14:textId="77777777" w:rsidR="002511AA" w:rsidRDefault="002511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9CF" w14:textId="77777777" w:rsidR="002511AA" w:rsidRDefault="002511AA" w:rsidP="00696B67">
      <w:pPr>
        <w:spacing w:after="0" w:line="240" w:lineRule="auto"/>
      </w:pPr>
      <w:r>
        <w:separator/>
      </w:r>
    </w:p>
  </w:footnote>
  <w:footnote w:type="continuationSeparator" w:id="0">
    <w:p w14:paraId="11A12B71" w14:textId="77777777" w:rsidR="002511AA" w:rsidRDefault="002511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4F8F49EF"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302832">
      <w:rPr>
        <w:rFonts w:ascii="Arial" w:hAnsi="Arial" w:cs="Arial"/>
        <w:b/>
        <w:bCs/>
      </w:rPr>
      <w:t>4</w:t>
    </w:r>
    <w:r w:rsidR="005B768A">
      <w:rPr>
        <w:rFonts w:ascii="Arial" w:hAnsi="Arial" w:cs="Arial"/>
        <w:b/>
        <w:bCs/>
      </w:rPr>
      <w:t>:</w:t>
    </w:r>
    <w:r w:rsidR="00B80231">
      <w:rPr>
        <w:rFonts w:ascii="Arial" w:hAnsi="Arial" w:cs="Arial"/>
        <w:b/>
        <w:bCs/>
      </w:rPr>
      <w:t>1</w:t>
    </w:r>
    <w:r w:rsidR="005B768A">
      <w:rPr>
        <w:rFonts w:ascii="Arial" w:hAnsi="Arial" w:cs="Arial"/>
        <w:b/>
        <w:bCs/>
      </w:rPr>
      <w:t>-</w:t>
    </w:r>
    <w:r w:rsidR="00B80231">
      <w:rPr>
        <w:rFonts w:ascii="Arial" w:hAnsi="Arial" w:cs="Arial"/>
        <w:b/>
        <w:bCs/>
      </w:rPr>
      <w:t>2</w:t>
    </w:r>
    <w:r w:rsidR="00302832">
      <w:rPr>
        <w:rFonts w:ascii="Arial" w:hAnsi="Arial" w:cs="Arial"/>
        <w:b/>
        <w:bCs/>
      </w:rPr>
      <w:t>2</w:t>
    </w:r>
    <w:r w:rsidR="006961A3">
      <w:rPr>
        <w:rFonts w:ascii="Arial" w:hAnsi="Arial" w:cs="Arial"/>
        <w:b/>
        <w:bCs/>
      </w:rPr>
      <w:t xml:space="preserve"> – </w:t>
    </w:r>
    <w:r w:rsidR="00302832">
      <w:rPr>
        <w:rFonts w:ascii="Arial" w:hAnsi="Arial" w:cs="Arial"/>
        <w:b/>
        <w:bCs/>
      </w:rPr>
      <w:t>Clash of Authority</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4"/>
  </w:num>
  <w:num w:numId="2" w16cid:durableId="583682139">
    <w:abstractNumId w:val="2"/>
  </w:num>
  <w:num w:numId="3" w16cid:durableId="1281452946">
    <w:abstractNumId w:val="12"/>
  </w:num>
  <w:num w:numId="4" w16cid:durableId="620263634">
    <w:abstractNumId w:val="35"/>
  </w:num>
  <w:num w:numId="5" w16cid:durableId="574124410">
    <w:abstractNumId w:val="10"/>
  </w:num>
  <w:num w:numId="6" w16cid:durableId="858857722">
    <w:abstractNumId w:val="28"/>
  </w:num>
  <w:num w:numId="7" w16cid:durableId="1664972090">
    <w:abstractNumId w:val="3"/>
  </w:num>
  <w:num w:numId="8" w16cid:durableId="1761609102">
    <w:abstractNumId w:val="21"/>
  </w:num>
  <w:num w:numId="9" w16cid:durableId="684674533">
    <w:abstractNumId w:val="11"/>
  </w:num>
  <w:num w:numId="10" w16cid:durableId="1870798316">
    <w:abstractNumId w:val="9"/>
  </w:num>
  <w:num w:numId="11" w16cid:durableId="723480938">
    <w:abstractNumId w:val="17"/>
  </w:num>
  <w:num w:numId="12" w16cid:durableId="10495326">
    <w:abstractNumId w:val="23"/>
  </w:num>
  <w:num w:numId="13" w16cid:durableId="696855564">
    <w:abstractNumId w:val="4"/>
  </w:num>
  <w:num w:numId="14" w16cid:durableId="1192263044">
    <w:abstractNumId w:val="45"/>
  </w:num>
  <w:num w:numId="15" w16cid:durableId="647976980">
    <w:abstractNumId w:val="26"/>
  </w:num>
  <w:num w:numId="16" w16cid:durableId="1619022677">
    <w:abstractNumId w:val="22"/>
  </w:num>
  <w:num w:numId="17" w16cid:durableId="2090955782">
    <w:abstractNumId w:val="33"/>
  </w:num>
  <w:num w:numId="18" w16cid:durableId="1542325400">
    <w:abstractNumId w:val="43"/>
  </w:num>
  <w:num w:numId="19" w16cid:durableId="815217518">
    <w:abstractNumId w:val="16"/>
  </w:num>
  <w:num w:numId="20" w16cid:durableId="1065182890">
    <w:abstractNumId w:val="38"/>
  </w:num>
  <w:num w:numId="21" w16cid:durableId="289630775">
    <w:abstractNumId w:val="8"/>
  </w:num>
  <w:num w:numId="22" w16cid:durableId="724912689">
    <w:abstractNumId w:val="41"/>
  </w:num>
  <w:num w:numId="23" w16cid:durableId="1446077639">
    <w:abstractNumId w:val="37"/>
  </w:num>
  <w:num w:numId="24" w16cid:durableId="1075667860">
    <w:abstractNumId w:val="5"/>
  </w:num>
  <w:num w:numId="25" w16cid:durableId="1405182332">
    <w:abstractNumId w:val="14"/>
  </w:num>
  <w:num w:numId="26" w16cid:durableId="1844203857">
    <w:abstractNumId w:val="36"/>
  </w:num>
  <w:num w:numId="27" w16cid:durableId="224335466">
    <w:abstractNumId w:val="7"/>
  </w:num>
  <w:num w:numId="28" w16cid:durableId="98333565">
    <w:abstractNumId w:val="32"/>
  </w:num>
  <w:num w:numId="29" w16cid:durableId="1785273601">
    <w:abstractNumId w:val="40"/>
  </w:num>
  <w:num w:numId="30" w16cid:durableId="349532886">
    <w:abstractNumId w:val="27"/>
  </w:num>
  <w:num w:numId="31" w16cid:durableId="784931053">
    <w:abstractNumId w:val="39"/>
  </w:num>
  <w:num w:numId="32" w16cid:durableId="327101137">
    <w:abstractNumId w:val="30"/>
  </w:num>
  <w:num w:numId="33" w16cid:durableId="719212029">
    <w:abstractNumId w:val="20"/>
  </w:num>
  <w:num w:numId="34" w16cid:durableId="1476793791">
    <w:abstractNumId w:val="1"/>
  </w:num>
  <w:num w:numId="35" w16cid:durableId="1050032279">
    <w:abstractNumId w:val="18"/>
  </w:num>
  <w:num w:numId="36" w16cid:durableId="1603879177">
    <w:abstractNumId w:val="25"/>
  </w:num>
  <w:num w:numId="37" w16cid:durableId="871772756">
    <w:abstractNumId w:val="42"/>
  </w:num>
  <w:num w:numId="38" w16cid:durableId="767623759">
    <w:abstractNumId w:val="29"/>
  </w:num>
  <w:num w:numId="39" w16cid:durableId="596256281">
    <w:abstractNumId w:val="19"/>
  </w:num>
  <w:num w:numId="40" w16cid:durableId="604969153">
    <w:abstractNumId w:val="24"/>
  </w:num>
  <w:num w:numId="41" w16cid:durableId="1349605475">
    <w:abstractNumId w:val="6"/>
  </w:num>
  <w:num w:numId="42" w16cid:durableId="213201660">
    <w:abstractNumId w:val="15"/>
  </w:num>
  <w:num w:numId="43" w16cid:durableId="287007769">
    <w:abstractNumId w:val="0"/>
  </w:num>
  <w:num w:numId="44" w16cid:durableId="1580477674">
    <w:abstractNumId w:val="31"/>
  </w:num>
  <w:num w:numId="45" w16cid:durableId="364526830">
    <w:abstractNumId w:val="13"/>
  </w:num>
  <w:num w:numId="46" w16cid:durableId="102577972">
    <w:abstractNumId w:val="46"/>
  </w:num>
  <w:num w:numId="47" w16cid:durableId="6132496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76121"/>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4E38"/>
    <w:rsid w:val="001972BC"/>
    <w:rsid w:val="001A0027"/>
    <w:rsid w:val="001A60AA"/>
    <w:rsid w:val="001B18B6"/>
    <w:rsid w:val="001C1DA6"/>
    <w:rsid w:val="001D48F4"/>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080"/>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3A2"/>
    <w:rsid w:val="002E445F"/>
    <w:rsid w:val="002E76AF"/>
    <w:rsid w:val="002F4C66"/>
    <w:rsid w:val="00300321"/>
    <w:rsid w:val="00302832"/>
    <w:rsid w:val="00304091"/>
    <w:rsid w:val="00306883"/>
    <w:rsid w:val="0031212D"/>
    <w:rsid w:val="00317408"/>
    <w:rsid w:val="00326EA0"/>
    <w:rsid w:val="0033351D"/>
    <w:rsid w:val="00333544"/>
    <w:rsid w:val="00335A4F"/>
    <w:rsid w:val="00343E7B"/>
    <w:rsid w:val="003557CD"/>
    <w:rsid w:val="003563E1"/>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68B"/>
    <w:rsid w:val="00451AF4"/>
    <w:rsid w:val="00453B1B"/>
    <w:rsid w:val="004559E4"/>
    <w:rsid w:val="004572C6"/>
    <w:rsid w:val="004631AF"/>
    <w:rsid w:val="0047026E"/>
    <w:rsid w:val="00475218"/>
    <w:rsid w:val="004779CC"/>
    <w:rsid w:val="0048269E"/>
    <w:rsid w:val="00486C3F"/>
    <w:rsid w:val="004900CE"/>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603EAC"/>
    <w:rsid w:val="006075A1"/>
    <w:rsid w:val="00613714"/>
    <w:rsid w:val="00632ED0"/>
    <w:rsid w:val="00633078"/>
    <w:rsid w:val="0063342C"/>
    <w:rsid w:val="00642DAD"/>
    <w:rsid w:val="00647249"/>
    <w:rsid w:val="00651C5F"/>
    <w:rsid w:val="00660087"/>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104D8"/>
    <w:rsid w:val="00720376"/>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2B01"/>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53E8A"/>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85CB6"/>
    <w:rsid w:val="00A92BEA"/>
    <w:rsid w:val="00A93B6B"/>
    <w:rsid w:val="00A94BDA"/>
    <w:rsid w:val="00AA2F91"/>
    <w:rsid w:val="00AB0A3D"/>
    <w:rsid w:val="00AC6EB3"/>
    <w:rsid w:val="00AD0222"/>
    <w:rsid w:val="00AD0655"/>
    <w:rsid w:val="00AE76A5"/>
    <w:rsid w:val="00AF2D4A"/>
    <w:rsid w:val="00B02B84"/>
    <w:rsid w:val="00B05E9C"/>
    <w:rsid w:val="00B07CE0"/>
    <w:rsid w:val="00B11E39"/>
    <w:rsid w:val="00B14FD7"/>
    <w:rsid w:val="00B15CCF"/>
    <w:rsid w:val="00B36C22"/>
    <w:rsid w:val="00B46073"/>
    <w:rsid w:val="00B52D26"/>
    <w:rsid w:val="00B779E0"/>
    <w:rsid w:val="00B80231"/>
    <w:rsid w:val="00B8141D"/>
    <w:rsid w:val="00B82B1F"/>
    <w:rsid w:val="00B8492D"/>
    <w:rsid w:val="00B86334"/>
    <w:rsid w:val="00B907AA"/>
    <w:rsid w:val="00B91285"/>
    <w:rsid w:val="00B917D3"/>
    <w:rsid w:val="00B92243"/>
    <w:rsid w:val="00B93586"/>
    <w:rsid w:val="00B9781E"/>
    <w:rsid w:val="00BA7823"/>
    <w:rsid w:val="00BE17AB"/>
    <w:rsid w:val="00BE7075"/>
    <w:rsid w:val="00C00661"/>
    <w:rsid w:val="00C0169C"/>
    <w:rsid w:val="00C05C05"/>
    <w:rsid w:val="00C13FA1"/>
    <w:rsid w:val="00C15DEB"/>
    <w:rsid w:val="00C21E0D"/>
    <w:rsid w:val="00C2477E"/>
    <w:rsid w:val="00C62B1B"/>
    <w:rsid w:val="00C635A7"/>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1CBB"/>
    <w:rsid w:val="00F0440D"/>
    <w:rsid w:val="00F15FC5"/>
    <w:rsid w:val="00F20F09"/>
    <w:rsid w:val="00F31E11"/>
    <w:rsid w:val="00F4271A"/>
    <w:rsid w:val="00F42E18"/>
    <w:rsid w:val="00F456CE"/>
    <w:rsid w:val="00F46F7B"/>
    <w:rsid w:val="00F562E7"/>
    <w:rsid w:val="00F60F30"/>
    <w:rsid w:val="00F64E0F"/>
    <w:rsid w:val="00F66F60"/>
    <w:rsid w:val="00F74009"/>
    <w:rsid w:val="00F76A22"/>
    <w:rsid w:val="00F81020"/>
    <w:rsid w:val="00F83626"/>
    <w:rsid w:val="00F8676A"/>
    <w:rsid w:val="00FA0CE7"/>
    <w:rsid w:val="00FA2908"/>
    <w:rsid w:val="00FA7129"/>
    <w:rsid w:val="00FA79BC"/>
    <w:rsid w:val="00FB7B80"/>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10</cp:revision>
  <cp:lastPrinted>2025-01-27T14:24:00Z</cp:lastPrinted>
  <dcterms:created xsi:type="dcterms:W3CDTF">2025-06-23T16:17:00Z</dcterms:created>
  <dcterms:modified xsi:type="dcterms:W3CDTF">2025-06-23T16:24:00Z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