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B0FFB" w:rsidR="00D03B72" w:rsidP="39477D75" w:rsidRDefault="00D03B72" w14:paraId="7C5E695F" w14:textId="45FE3895">
      <w:pPr>
        <w:pStyle w:val="Titlepolicies"/>
      </w:pPr>
      <w:r w:rsidRPr="00843092">
        <w:t>Conflict of Interest Policy</w:t>
      </w:r>
      <w:r w:rsidR="004B0FFB">
        <w:rPr>
          <w:rFonts w:asciiTheme="minorHAnsi" w:hAnsiTheme="minorHAnsi" w:cstheme="minorHAnsi"/>
          <w:b/>
          <w:sz w:val="28"/>
          <w:szCs w:val="28"/>
        </w:rPr>
        <w:tab/>
      </w:r>
      <w:r w:rsidR="004B0FFB">
        <w:rPr>
          <w:rFonts w:asciiTheme="minorHAnsi" w:hAnsiTheme="minorHAnsi" w:cstheme="minorHAnsi"/>
          <w:b/>
          <w:sz w:val="28"/>
          <w:szCs w:val="28"/>
        </w:rPr>
        <w:tab/>
      </w:r>
      <w:r w:rsidR="004B0FFB">
        <w:rPr>
          <w:rFonts w:asciiTheme="minorHAnsi" w:hAnsiTheme="minorHAnsi" w:cstheme="minorHAnsi"/>
          <w:b/>
          <w:sz w:val="28"/>
          <w:szCs w:val="28"/>
        </w:rPr>
        <w:tab/>
      </w:r>
      <w:r w:rsidR="39477D75">
        <w:rPr>
          <w:noProof/>
        </w:rPr>
        <w:drawing>
          <wp:anchor distT="0" distB="0" distL="114300" distR="114300" simplePos="0" relativeHeight="251658240" behindDoc="0" locked="0" layoutInCell="1" allowOverlap="1" wp14:anchorId="1473D2A9" wp14:editId="5BF9D2C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47750" cy="1047750"/>
            <wp:effectExtent l="0" t="0" r="0" b="0"/>
            <wp:wrapSquare wrapText="bothSides"/>
            <wp:docPr id="1312358376" name="Picture 1312358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E0154" w:rsidR="006478A7" w:rsidP="006478A7" w:rsidRDefault="00D03B72" w14:paraId="4CFD5BB8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4">
        <w:rPr>
          <w:rFonts w:asciiTheme="minorHAnsi" w:hAnsiTheme="minorHAnsi" w:cstheme="minorHAnsi"/>
          <w:b/>
          <w:sz w:val="22"/>
          <w:szCs w:val="22"/>
        </w:rPr>
        <w:t xml:space="preserve">Introduction </w:t>
      </w:r>
    </w:p>
    <w:p w:rsidRPr="00CE0154" w:rsidR="006478A7" w:rsidP="006478A7" w:rsidRDefault="006478A7" w14:paraId="2EB485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6478A7" w:rsidRDefault="00D03B72" w14:paraId="5E75292C" w14:textId="48AABBDC">
      <w:p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This policy applies to all </w:t>
      </w:r>
      <w:r w:rsidRPr="00CE0154" w:rsidR="005363CC">
        <w:rPr>
          <w:rFonts w:asciiTheme="minorHAnsi" w:hAnsiTheme="minorHAnsi" w:cstheme="minorHAnsi"/>
          <w:sz w:val="22"/>
          <w:szCs w:val="22"/>
        </w:rPr>
        <w:t>Trustees</w:t>
      </w:r>
      <w:r w:rsidR="004B0FFB">
        <w:rPr>
          <w:rFonts w:asciiTheme="minorHAnsi" w:hAnsiTheme="minorHAnsi" w:cstheme="minorHAnsi"/>
          <w:sz w:val="22"/>
          <w:szCs w:val="22"/>
        </w:rPr>
        <w:t xml:space="preserve"> and Staff</w:t>
      </w:r>
      <w:r w:rsidRPr="00CE0154" w:rsidR="005363CC">
        <w:rPr>
          <w:rFonts w:asciiTheme="minorHAnsi" w:hAnsiTheme="minorHAnsi" w:cstheme="minorHAnsi"/>
          <w:sz w:val="22"/>
          <w:szCs w:val="22"/>
        </w:rPr>
        <w:t xml:space="preserve"> </w:t>
      </w:r>
      <w:r w:rsidRPr="00CE0154">
        <w:rPr>
          <w:rFonts w:asciiTheme="minorHAnsi" w:hAnsiTheme="minorHAnsi" w:cstheme="minorHAnsi"/>
          <w:sz w:val="22"/>
          <w:szCs w:val="22"/>
        </w:rPr>
        <w:t xml:space="preserve">of </w:t>
      </w:r>
      <w:r w:rsidRPr="00CE0154" w:rsidR="00B6153B">
        <w:rPr>
          <w:rFonts w:asciiTheme="minorHAnsi" w:hAnsiTheme="minorHAnsi" w:cstheme="minorHAnsi"/>
          <w:sz w:val="22"/>
          <w:szCs w:val="22"/>
        </w:rPr>
        <w:t>Tunbridge Wells</w:t>
      </w:r>
      <w:r w:rsidRPr="00CE0154">
        <w:rPr>
          <w:rFonts w:asciiTheme="minorHAnsi" w:hAnsiTheme="minorHAnsi" w:cstheme="minorHAnsi"/>
          <w:sz w:val="22"/>
          <w:szCs w:val="22"/>
        </w:rPr>
        <w:t xml:space="preserve"> Baptist Church (</w:t>
      </w:r>
      <w:bookmarkStart w:name="_Hlk512711471" w:id="0"/>
      <w:r w:rsidRPr="00CE0154" w:rsidR="00B6153B">
        <w:rPr>
          <w:rFonts w:asciiTheme="minorHAnsi" w:hAnsiTheme="minorHAnsi" w:cstheme="minorHAnsi"/>
          <w:sz w:val="22"/>
          <w:szCs w:val="22"/>
        </w:rPr>
        <w:t>TW</w:t>
      </w:r>
      <w:r w:rsidRPr="00CE0154">
        <w:rPr>
          <w:rFonts w:asciiTheme="minorHAnsi" w:hAnsiTheme="minorHAnsi" w:cstheme="minorHAnsi"/>
          <w:sz w:val="22"/>
          <w:szCs w:val="22"/>
        </w:rPr>
        <w:t>BC</w:t>
      </w:r>
      <w:bookmarkEnd w:id="0"/>
      <w:r w:rsidRPr="00CE0154">
        <w:rPr>
          <w:rFonts w:asciiTheme="minorHAnsi" w:hAnsiTheme="minorHAnsi" w:cstheme="minorHAnsi"/>
          <w:sz w:val="22"/>
          <w:szCs w:val="22"/>
        </w:rPr>
        <w:t>)</w:t>
      </w:r>
      <w:r w:rsidR="00285898">
        <w:rPr>
          <w:rFonts w:asciiTheme="minorHAnsi" w:hAnsiTheme="minorHAnsi" w:cstheme="minorHAnsi"/>
          <w:sz w:val="22"/>
          <w:szCs w:val="22"/>
        </w:rPr>
        <w:t>.</w:t>
      </w:r>
      <w:r w:rsidRPr="00CE0154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CE0154" w:rsidR="006478A7" w:rsidP="006478A7" w:rsidRDefault="006478A7" w14:paraId="4FB975D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6478A7" w:rsidRDefault="00D03B72" w14:paraId="18EAB8C9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All </w:t>
      </w:r>
      <w:r w:rsidR="00A6378A">
        <w:rPr>
          <w:rFonts w:asciiTheme="minorHAnsi" w:hAnsiTheme="minorHAnsi" w:cstheme="minorHAnsi"/>
          <w:sz w:val="22"/>
          <w:szCs w:val="22"/>
        </w:rPr>
        <w:t xml:space="preserve">Staff and </w:t>
      </w:r>
      <w:r w:rsidRPr="00CE0154">
        <w:rPr>
          <w:rFonts w:asciiTheme="minorHAnsi" w:hAnsiTheme="minorHAnsi" w:cstheme="minorHAnsi"/>
          <w:sz w:val="22"/>
          <w:szCs w:val="22"/>
        </w:rPr>
        <w:t xml:space="preserve">Trustees of </w:t>
      </w:r>
      <w:r w:rsidRPr="00CE0154" w:rsidR="00B6153B">
        <w:rPr>
          <w:rFonts w:asciiTheme="minorHAnsi" w:hAnsiTheme="minorHAnsi" w:cstheme="minorHAnsi"/>
          <w:sz w:val="22"/>
          <w:szCs w:val="22"/>
        </w:rPr>
        <w:t>TWBC</w:t>
      </w:r>
      <w:r w:rsidRPr="00CE0154">
        <w:rPr>
          <w:rFonts w:asciiTheme="minorHAnsi" w:hAnsiTheme="minorHAnsi" w:cstheme="minorHAnsi"/>
          <w:sz w:val="22"/>
          <w:szCs w:val="22"/>
        </w:rPr>
        <w:t xml:space="preserve"> have a duty to act in the best interests of </w:t>
      </w:r>
      <w:r w:rsidRPr="00CE0154" w:rsidR="00B6153B">
        <w:rPr>
          <w:rFonts w:asciiTheme="minorHAnsi" w:hAnsiTheme="minorHAnsi" w:cstheme="minorHAnsi"/>
          <w:sz w:val="22"/>
          <w:szCs w:val="22"/>
        </w:rPr>
        <w:t>TWBC</w:t>
      </w:r>
      <w:r w:rsidRPr="00CE0154">
        <w:rPr>
          <w:rFonts w:asciiTheme="minorHAnsi" w:hAnsiTheme="minorHAnsi" w:cstheme="minorHAnsi"/>
          <w:sz w:val="22"/>
          <w:szCs w:val="22"/>
        </w:rPr>
        <w:t xml:space="preserve"> when making decisions in their </w:t>
      </w:r>
      <w:r w:rsidRPr="00CE0154" w:rsidR="00B6153B">
        <w:rPr>
          <w:rFonts w:asciiTheme="minorHAnsi" w:hAnsiTheme="minorHAnsi" w:cstheme="minorHAnsi"/>
          <w:sz w:val="22"/>
          <w:szCs w:val="22"/>
        </w:rPr>
        <w:t>TWBC</w:t>
      </w:r>
      <w:r w:rsidRPr="00CE0154">
        <w:rPr>
          <w:rFonts w:asciiTheme="minorHAnsi" w:hAnsiTheme="minorHAnsi" w:cstheme="minorHAnsi"/>
          <w:sz w:val="22"/>
          <w:szCs w:val="22"/>
        </w:rPr>
        <w:t xml:space="preserve"> roles. </w:t>
      </w:r>
    </w:p>
    <w:p w:rsidRPr="00CE0154" w:rsidR="006478A7" w:rsidP="006478A7" w:rsidRDefault="006478A7" w14:paraId="7FBFBE4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6478A7" w:rsidRDefault="00D03B72" w14:paraId="79F379AA" w14:textId="77C2444D">
      <w:p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If there is a decision to be made where a </w:t>
      </w:r>
      <w:r w:rsidR="00A6378A">
        <w:rPr>
          <w:rFonts w:asciiTheme="minorHAnsi" w:hAnsiTheme="minorHAnsi" w:cstheme="minorHAnsi"/>
          <w:sz w:val="22"/>
          <w:szCs w:val="22"/>
        </w:rPr>
        <w:t>Staff</w:t>
      </w:r>
      <w:r w:rsidR="00DD7AC5">
        <w:rPr>
          <w:rFonts w:asciiTheme="minorHAnsi" w:hAnsiTheme="minorHAnsi" w:cstheme="minorHAnsi"/>
          <w:sz w:val="22"/>
          <w:szCs w:val="22"/>
        </w:rPr>
        <w:t xml:space="preserve"> Member</w:t>
      </w:r>
      <w:r w:rsidR="00A6378A">
        <w:rPr>
          <w:rFonts w:asciiTheme="minorHAnsi" w:hAnsiTheme="minorHAnsi" w:cstheme="minorHAnsi"/>
          <w:sz w:val="22"/>
          <w:szCs w:val="22"/>
        </w:rPr>
        <w:t xml:space="preserve"> or </w:t>
      </w:r>
      <w:r w:rsidRPr="00CE0154">
        <w:rPr>
          <w:rFonts w:asciiTheme="minorHAnsi" w:hAnsiTheme="minorHAnsi" w:cstheme="minorHAnsi"/>
          <w:sz w:val="22"/>
          <w:szCs w:val="22"/>
        </w:rPr>
        <w:t xml:space="preserve">Trustee has a personal or other interest, this is a conflict of interest and they will not be able to comply with their duty unless certain procedures are followed. </w:t>
      </w:r>
    </w:p>
    <w:p w:rsidRPr="00CE0154" w:rsidR="006478A7" w:rsidP="006478A7" w:rsidRDefault="006478A7" w14:paraId="0C8F60E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6478A7" w:rsidRDefault="00D03B72" w14:paraId="73843D6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This policy describes situations in which conflicts of interest may arise and the procedures to follow. </w:t>
      </w:r>
    </w:p>
    <w:p w:rsidRPr="00CE0154" w:rsidR="006478A7" w:rsidP="006478A7" w:rsidRDefault="006478A7" w14:paraId="3335667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6478A7" w:rsidP="006478A7" w:rsidRDefault="00D03B72" w14:paraId="22A81A54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4">
        <w:rPr>
          <w:rFonts w:asciiTheme="minorHAnsi" w:hAnsiTheme="minorHAnsi" w:cstheme="minorHAnsi"/>
          <w:b/>
          <w:sz w:val="22"/>
          <w:szCs w:val="22"/>
        </w:rPr>
        <w:t xml:space="preserve">About conflicts of interest </w:t>
      </w:r>
    </w:p>
    <w:p w:rsidRPr="00CE0154" w:rsidR="006478A7" w:rsidP="006478A7" w:rsidRDefault="006478A7" w14:paraId="2606C61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6478A7" w:rsidRDefault="00D03B72" w14:paraId="6CEADF7C" w14:textId="293E5FC4">
      <w:p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>A conflict of interest arises</w:t>
      </w:r>
      <w:r w:rsidRPr="00CE0154" w:rsidR="005363CC">
        <w:rPr>
          <w:rFonts w:asciiTheme="minorHAnsi" w:hAnsiTheme="minorHAnsi" w:cstheme="minorHAnsi"/>
          <w:sz w:val="22"/>
          <w:szCs w:val="22"/>
        </w:rPr>
        <w:t xml:space="preserve"> </w:t>
      </w:r>
      <w:r w:rsidRPr="00CE0154">
        <w:rPr>
          <w:rFonts w:asciiTheme="minorHAnsi" w:hAnsiTheme="minorHAnsi" w:cstheme="minorHAnsi"/>
          <w:sz w:val="22"/>
          <w:szCs w:val="22"/>
        </w:rPr>
        <w:t xml:space="preserve">when a </w:t>
      </w:r>
      <w:r w:rsidR="00E10BF5">
        <w:rPr>
          <w:rFonts w:asciiTheme="minorHAnsi" w:hAnsiTheme="minorHAnsi" w:cstheme="minorHAnsi"/>
          <w:sz w:val="22"/>
          <w:szCs w:val="22"/>
        </w:rPr>
        <w:t>Staff</w:t>
      </w:r>
      <w:r w:rsidR="00DD7AC5">
        <w:rPr>
          <w:rFonts w:asciiTheme="minorHAnsi" w:hAnsiTheme="minorHAnsi" w:cstheme="minorHAnsi"/>
          <w:sz w:val="22"/>
          <w:szCs w:val="22"/>
        </w:rPr>
        <w:t xml:space="preserve"> Member</w:t>
      </w:r>
      <w:r w:rsidR="00E10BF5">
        <w:rPr>
          <w:rFonts w:asciiTheme="minorHAnsi" w:hAnsiTheme="minorHAnsi" w:cstheme="minorHAnsi"/>
          <w:sz w:val="22"/>
          <w:szCs w:val="22"/>
        </w:rPr>
        <w:t xml:space="preserve"> or </w:t>
      </w:r>
      <w:r w:rsidRPr="00CE0154">
        <w:rPr>
          <w:rFonts w:asciiTheme="minorHAnsi" w:hAnsiTheme="minorHAnsi" w:cstheme="minorHAnsi"/>
          <w:sz w:val="22"/>
          <w:szCs w:val="22"/>
        </w:rPr>
        <w:t xml:space="preserve">Trustee is making a decision about the charity that would result in a financial benefit either directly or through someone who is connected to the </w:t>
      </w:r>
      <w:r w:rsidR="00E10BF5">
        <w:rPr>
          <w:rFonts w:asciiTheme="minorHAnsi" w:hAnsiTheme="minorHAnsi" w:cstheme="minorHAnsi"/>
          <w:sz w:val="22"/>
          <w:szCs w:val="22"/>
        </w:rPr>
        <w:t>Staff</w:t>
      </w:r>
      <w:r w:rsidR="00DD7AC5">
        <w:rPr>
          <w:rFonts w:asciiTheme="minorHAnsi" w:hAnsiTheme="minorHAnsi" w:cstheme="minorHAnsi"/>
          <w:sz w:val="22"/>
          <w:szCs w:val="22"/>
        </w:rPr>
        <w:t xml:space="preserve"> Member</w:t>
      </w:r>
      <w:r w:rsidR="00E10BF5">
        <w:rPr>
          <w:rFonts w:asciiTheme="minorHAnsi" w:hAnsiTheme="minorHAnsi" w:cstheme="minorHAnsi"/>
          <w:sz w:val="22"/>
          <w:szCs w:val="22"/>
        </w:rPr>
        <w:t xml:space="preserve"> or </w:t>
      </w:r>
      <w:r w:rsidRPr="00CE0154">
        <w:rPr>
          <w:rFonts w:asciiTheme="minorHAnsi" w:hAnsiTheme="minorHAnsi" w:cstheme="minorHAnsi"/>
          <w:sz w:val="22"/>
          <w:szCs w:val="22"/>
        </w:rPr>
        <w:t xml:space="preserve">Trustee. </w:t>
      </w:r>
    </w:p>
    <w:p w:rsidRPr="00CE0154" w:rsidR="006478A7" w:rsidP="006478A7" w:rsidRDefault="006478A7" w14:paraId="098C848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6478A7" w:rsidRDefault="00D03B72" w14:paraId="6EC5A2EF" w14:textId="296C8870">
      <w:p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>Charity Trustees have a legal duty to avoid</w:t>
      </w:r>
      <w:r w:rsidR="00FB5294">
        <w:rPr>
          <w:rFonts w:asciiTheme="minorHAnsi" w:hAnsiTheme="minorHAnsi" w:cstheme="minorHAnsi"/>
          <w:sz w:val="22"/>
          <w:szCs w:val="22"/>
        </w:rPr>
        <w:t xml:space="preserve"> or</w:t>
      </w:r>
      <w:r w:rsidRPr="00CE0154" w:rsidR="005363CC">
        <w:rPr>
          <w:rFonts w:asciiTheme="minorHAnsi" w:hAnsiTheme="minorHAnsi" w:cstheme="minorHAnsi"/>
          <w:sz w:val="22"/>
          <w:szCs w:val="22"/>
        </w:rPr>
        <w:t xml:space="preserve"> state any conflict of interest and manage </w:t>
      </w:r>
      <w:r w:rsidR="00DD7AC5">
        <w:rPr>
          <w:rFonts w:asciiTheme="minorHAnsi" w:hAnsiTheme="minorHAnsi" w:cstheme="minorHAnsi"/>
          <w:sz w:val="22"/>
          <w:szCs w:val="22"/>
        </w:rPr>
        <w:t xml:space="preserve">it </w:t>
      </w:r>
      <w:r w:rsidRPr="00CE0154" w:rsidR="005363CC">
        <w:rPr>
          <w:rFonts w:asciiTheme="minorHAnsi" w:hAnsiTheme="minorHAnsi" w:cstheme="minorHAnsi"/>
          <w:sz w:val="22"/>
          <w:szCs w:val="22"/>
        </w:rPr>
        <w:t>appropriately as seen below</w:t>
      </w:r>
      <w:r w:rsidR="00FB5294">
        <w:rPr>
          <w:rFonts w:asciiTheme="minorHAnsi" w:hAnsiTheme="minorHAnsi" w:cstheme="minorHAnsi"/>
          <w:sz w:val="22"/>
          <w:szCs w:val="22"/>
        </w:rPr>
        <w:t>.</w:t>
      </w:r>
    </w:p>
    <w:p w:rsidRPr="00CE0154" w:rsidR="006478A7" w:rsidP="006478A7" w:rsidRDefault="006478A7" w14:paraId="2F088DE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6478A7" w:rsidP="006478A7" w:rsidRDefault="00D03B72" w14:paraId="7637CFAB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4">
        <w:rPr>
          <w:rFonts w:asciiTheme="minorHAnsi" w:hAnsiTheme="minorHAnsi" w:cstheme="minorHAnsi"/>
          <w:b/>
          <w:sz w:val="22"/>
          <w:szCs w:val="22"/>
        </w:rPr>
        <w:t xml:space="preserve">Managing conflicts of interest </w:t>
      </w:r>
    </w:p>
    <w:p w:rsidRPr="00CE0154" w:rsidR="006478A7" w:rsidP="006478A7" w:rsidRDefault="006478A7" w14:paraId="5626D8A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6478A7" w:rsidRDefault="00D03B72" w14:paraId="2B51FFCB" w14:textId="01E6658E">
      <w:p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>Conflicts of interest may be inevitable.</w:t>
      </w:r>
      <w:r w:rsidR="008F7E17">
        <w:rPr>
          <w:rFonts w:asciiTheme="minorHAnsi" w:hAnsiTheme="minorHAnsi" w:cstheme="minorHAnsi"/>
          <w:sz w:val="22"/>
          <w:szCs w:val="22"/>
        </w:rPr>
        <w:t xml:space="preserve"> </w:t>
      </w:r>
      <w:r w:rsidRPr="00CE0154">
        <w:rPr>
          <w:rFonts w:asciiTheme="minorHAnsi" w:hAnsiTheme="minorHAnsi" w:cstheme="minorHAnsi"/>
          <w:sz w:val="22"/>
          <w:szCs w:val="22"/>
        </w:rPr>
        <w:t xml:space="preserve">Therefore, it is necessary to act to prevent them from interfering with the ability to make a decision in the best interests of the charity. </w:t>
      </w:r>
    </w:p>
    <w:p w:rsidRPr="00CE0154" w:rsidR="006478A7" w:rsidP="006478A7" w:rsidRDefault="006478A7" w14:paraId="03CEDE0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6478A7" w:rsidRDefault="00D03B72" w14:paraId="3228466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The Charities Commission recommends following a three-step approach (identify, prevent, record) so that Trustees are able to comply with their duty. </w:t>
      </w:r>
    </w:p>
    <w:p w:rsidRPr="00CE0154" w:rsidR="006478A7" w:rsidP="006478A7" w:rsidRDefault="006478A7" w14:paraId="4E219610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0154" w:rsidP="006478A7" w:rsidRDefault="00D03B72" w14:paraId="7986C9F0" w14:textId="5F98016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b/>
          <w:sz w:val="22"/>
          <w:szCs w:val="22"/>
        </w:rPr>
        <w:t>Identify conflicts of interest.</w:t>
      </w:r>
      <w:r w:rsidR="008F7E17">
        <w:rPr>
          <w:rFonts w:asciiTheme="minorHAnsi" w:hAnsiTheme="minorHAnsi" w:cstheme="minorHAnsi"/>
          <w:sz w:val="22"/>
          <w:szCs w:val="22"/>
        </w:rPr>
        <w:t xml:space="preserve"> </w:t>
      </w:r>
      <w:r w:rsidR="009B0E2C">
        <w:rPr>
          <w:rFonts w:asciiTheme="minorHAnsi" w:hAnsiTheme="minorHAnsi" w:cstheme="minorHAnsi"/>
          <w:sz w:val="22"/>
          <w:szCs w:val="22"/>
        </w:rPr>
        <w:tab/>
      </w:r>
      <w:r w:rsidR="009B0E2C">
        <w:rPr>
          <w:rFonts w:asciiTheme="minorHAnsi" w:hAnsiTheme="minorHAnsi" w:cstheme="minorHAnsi"/>
          <w:sz w:val="22"/>
          <w:szCs w:val="22"/>
        </w:rPr>
        <w:br/>
      </w:r>
      <w:r w:rsidRPr="00CE0154">
        <w:rPr>
          <w:rFonts w:asciiTheme="minorHAnsi" w:hAnsiTheme="minorHAnsi" w:cstheme="minorHAnsi"/>
          <w:sz w:val="22"/>
          <w:szCs w:val="22"/>
        </w:rPr>
        <w:t xml:space="preserve">All </w:t>
      </w:r>
      <w:r w:rsidRPr="00CE0154" w:rsidR="00B6153B">
        <w:rPr>
          <w:rFonts w:asciiTheme="minorHAnsi" w:hAnsiTheme="minorHAnsi" w:cstheme="minorHAnsi"/>
          <w:sz w:val="22"/>
          <w:szCs w:val="22"/>
        </w:rPr>
        <w:t>TWBC</w:t>
      </w:r>
      <w:r w:rsidR="00E10BF5">
        <w:rPr>
          <w:rFonts w:asciiTheme="minorHAnsi" w:hAnsiTheme="minorHAnsi" w:cstheme="minorHAnsi"/>
          <w:sz w:val="22"/>
          <w:szCs w:val="22"/>
        </w:rPr>
        <w:t xml:space="preserve"> Staff and</w:t>
      </w:r>
      <w:r w:rsidRPr="00CE0154" w:rsidR="005363CC">
        <w:rPr>
          <w:rFonts w:asciiTheme="minorHAnsi" w:hAnsiTheme="minorHAnsi" w:cstheme="minorHAnsi"/>
          <w:sz w:val="22"/>
          <w:szCs w:val="22"/>
        </w:rPr>
        <w:t xml:space="preserve"> </w:t>
      </w:r>
      <w:r w:rsidR="00E10BF5">
        <w:rPr>
          <w:rFonts w:asciiTheme="minorHAnsi" w:hAnsiTheme="minorHAnsi" w:cstheme="minorHAnsi"/>
          <w:sz w:val="22"/>
          <w:szCs w:val="22"/>
        </w:rPr>
        <w:t>Trustees</w:t>
      </w:r>
      <w:r w:rsidRPr="00CE0154">
        <w:rPr>
          <w:rFonts w:asciiTheme="minorHAnsi" w:hAnsiTheme="minorHAnsi" w:cstheme="minorHAnsi"/>
          <w:sz w:val="22"/>
          <w:szCs w:val="22"/>
        </w:rPr>
        <w:t xml:space="preserve"> are required to declare their interests, and any gifts or hospitality received </w:t>
      </w:r>
      <w:r w:rsidR="004B0FFB">
        <w:rPr>
          <w:rFonts w:asciiTheme="minorHAnsi" w:hAnsiTheme="minorHAnsi" w:cstheme="minorHAnsi"/>
          <w:sz w:val="22"/>
          <w:szCs w:val="22"/>
        </w:rPr>
        <w:t xml:space="preserve">from a commercial party </w:t>
      </w:r>
      <w:r w:rsidRPr="00CE0154">
        <w:rPr>
          <w:rFonts w:asciiTheme="minorHAnsi" w:hAnsiTheme="minorHAnsi" w:cstheme="minorHAnsi"/>
          <w:sz w:val="22"/>
          <w:szCs w:val="22"/>
        </w:rPr>
        <w:t>in connection with their role</w:t>
      </w:r>
      <w:r w:rsidR="004B0FFB">
        <w:rPr>
          <w:rFonts w:asciiTheme="minorHAnsi" w:hAnsiTheme="minorHAnsi" w:cstheme="minorHAnsi"/>
          <w:sz w:val="22"/>
          <w:szCs w:val="22"/>
        </w:rPr>
        <w:t>.</w:t>
      </w:r>
      <w:r w:rsidR="00F7242D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CE0154" w:rsidR="006478A7" w:rsidP="006478A7" w:rsidRDefault="006478A7" w14:paraId="42FDEC21" w14:textId="7777777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9B0E2C" w:rsidRDefault="00D03B72" w14:paraId="22589637" w14:textId="77777777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To this effect the following needs to be implemented: </w:t>
      </w:r>
    </w:p>
    <w:p w:rsidRPr="00CE0154" w:rsidR="006478A7" w:rsidP="006478A7" w:rsidRDefault="006478A7" w14:paraId="3B8788D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6478A7" w:rsidRDefault="00D03B72" w14:paraId="599A2155" w14:textId="04A128DC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Any newly-appointed </w:t>
      </w:r>
      <w:r w:rsidR="00AF4573">
        <w:rPr>
          <w:rFonts w:asciiTheme="minorHAnsi" w:hAnsiTheme="minorHAnsi" w:cstheme="minorHAnsi"/>
          <w:sz w:val="22"/>
          <w:szCs w:val="22"/>
        </w:rPr>
        <w:t xml:space="preserve">Staff </w:t>
      </w:r>
      <w:r w:rsidR="00834817">
        <w:rPr>
          <w:rFonts w:asciiTheme="minorHAnsi" w:hAnsiTheme="minorHAnsi" w:cstheme="minorHAnsi"/>
          <w:sz w:val="22"/>
          <w:szCs w:val="22"/>
        </w:rPr>
        <w:t>M</w:t>
      </w:r>
      <w:r w:rsidR="00AF4573">
        <w:rPr>
          <w:rFonts w:asciiTheme="minorHAnsi" w:hAnsiTheme="minorHAnsi" w:cstheme="minorHAnsi"/>
          <w:sz w:val="22"/>
          <w:szCs w:val="22"/>
        </w:rPr>
        <w:t xml:space="preserve">ember or </w:t>
      </w:r>
      <w:r w:rsidRPr="00CE0154">
        <w:rPr>
          <w:rFonts w:asciiTheme="minorHAnsi" w:hAnsiTheme="minorHAnsi" w:cstheme="minorHAnsi"/>
          <w:sz w:val="22"/>
          <w:szCs w:val="22"/>
        </w:rPr>
        <w:t>Trustee should complete and sign a Declaration of Interests form within one calendar month of being appointed and thereafter when any changes occur.</w:t>
      </w:r>
      <w:r w:rsidR="008F7E17">
        <w:rPr>
          <w:rFonts w:asciiTheme="minorHAnsi" w:hAnsiTheme="minorHAnsi" w:cstheme="minorHAnsi"/>
          <w:sz w:val="22"/>
          <w:szCs w:val="22"/>
        </w:rPr>
        <w:t xml:space="preserve"> </w:t>
      </w:r>
      <w:r w:rsidRPr="00CE0154">
        <w:rPr>
          <w:rFonts w:asciiTheme="minorHAnsi" w:hAnsiTheme="minorHAnsi" w:cstheme="minorHAnsi"/>
          <w:sz w:val="22"/>
          <w:szCs w:val="22"/>
        </w:rPr>
        <w:t xml:space="preserve">Declaration forms are available from the </w:t>
      </w:r>
      <w:r w:rsidR="004B0FFB">
        <w:rPr>
          <w:rFonts w:asciiTheme="minorHAnsi" w:hAnsiTheme="minorHAnsi" w:cstheme="minorHAnsi"/>
          <w:sz w:val="22"/>
          <w:szCs w:val="22"/>
        </w:rPr>
        <w:t>C</w:t>
      </w:r>
      <w:r w:rsidRPr="00CE0154">
        <w:rPr>
          <w:rFonts w:asciiTheme="minorHAnsi" w:hAnsiTheme="minorHAnsi" w:cstheme="minorHAnsi"/>
          <w:sz w:val="22"/>
          <w:szCs w:val="22"/>
        </w:rPr>
        <w:t xml:space="preserve">hurch </w:t>
      </w:r>
      <w:r w:rsidR="004B0FFB">
        <w:rPr>
          <w:rFonts w:asciiTheme="minorHAnsi" w:hAnsiTheme="minorHAnsi" w:cstheme="minorHAnsi"/>
          <w:sz w:val="22"/>
          <w:szCs w:val="22"/>
        </w:rPr>
        <w:t>Secretary</w:t>
      </w:r>
      <w:r w:rsidRPr="00CE0154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CE0154" w:rsidR="006478A7" w:rsidP="006478A7" w:rsidRDefault="00D03B72" w14:paraId="08FDA9AD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In addition, a new Declaration of Interests form must be completed as soon as any declaration is over three years’ old. </w:t>
      </w:r>
    </w:p>
    <w:p w:rsidRPr="00CE0154" w:rsidR="00D03B72" w:rsidP="006478A7" w:rsidRDefault="00B6153B" w14:paraId="066305A0" w14:textId="7777777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>TWBC</w:t>
      </w:r>
      <w:r w:rsidRPr="00CE0154" w:rsidR="00D03B72">
        <w:rPr>
          <w:rFonts w:asciiTheme="minorHAnsi" w:hAnsiTheme="minorHAnsi" w:cstheme="minorHAnsi"/>
          <w:sz w:val="22"/>
          <w:szCs w:val="22"/>
        </w:rPr>
        <w:t xml:space="preserve"> should maintain an updated document containing a registry of conflicts of interest.  Any such conflicts of interest should be minuted at the earliest opportunity within the minutes of a Leadership Team Meeting and/or Church Members’ Meeting. </w:t>
      </w:r>
    </w:p>
    <w:p w:rsidRPr="00CE0154" w:rsidR="006478A7" w:rsidP="006478A7" w:rsidRDefault="006478A7" w14:paraId="1FDB924F" w14:textId="7777777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9B0E2C" w:rsidRDefault="00D03B72" w14:paraId="0F72EDE9" w14:textId="0C673E1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>The above information will be processed in accordance with data protection principles as set out in the most recent Data Protection Act.</w:t>
      </w:r>
      <w:r w:rsidR="008F7E17">
        <w:rPr>
          <w:rFonts w:asciiTheme="minorHAnsi" w:hAnsiTheme="minorHAnsi" w:cstheme="minorHAnsi"/>
          <w:sz w:val="22"/>
          <w:szCs w:val="22"/>
        </w:rPr>
        <w:t xml:space="preserve"> </w:t>
      </w:r>
      <w:r w:rsidRPr="00CE0154">
        <w:rPr>
          <w:rFonts w:asciiTheme="minorHAnsi" w:hAnsiTheme="minorHAnsi" w:cstheme="minorHAnsi"/>
          <w:sz w:val="22"/>
          <w:szCs w:val="22"/>
        </w:rPr>
        <w:t>Data will be pro</w:t>
      </w:r>
      <w:r w:rsidR="00994DE3">
        <w:rPr>
          <w:rFonts w:asciiTheme="minorHAnsi" w:hAnsiTheme="minorHAnsi" w:cstheme="minorHAnsi"/>
          <w:sz w:val="22"/>
          <w:szCs w:val="22"/>
        </w:rPr>
        <w:t xml:space="preserve">cessed only to ensure that Staff </w:t>
      </w:r>
      <w:r w:rsidR="00834817">
        <w:rPr>
          <w:rFonts w:asciiTheme="minorHAnsi" w:hAnsiTheme="minorHAnsi" w:cstheme="minorHAnsi"/>
          <w:sz w:val="22"/>
          <w:szCs w:val="22"/>
        </w:rPr>
        <w:t>M</w:t>
      </w:r>
      <w:r w:rsidR="00994DE3">
        <w:rPr>
          <w:rFonts w:asciiTheme="minorHAnsi" w:hAnsiTheme="minorHAnsi" w:cstheme="minorHAnsi"/>
          <w:sz w:val="22"/>
          <w:szCs w:val="22"/>
        </w:rPr>
        <w:t xml:space="preserve">embers and </w:t>
      </w:r>
      <w:r w:rsidRPr="00CE0154">
        <w:rPr>
          <w:rFonts w:asciiTheme="minorHAnsi" w:hAnsiTheme="minorHAnsi" w:cstheme="minorHAnsi"/>
          <w:sz w:val="22"/>
          <w:szCs w:val="22"/>
        </w:rPr>
        <w:t xml:space="preserve">Trustees of </w:t>
      </w:r>
      <w:r w:rsidRPr="00CE0154" w:rsidR="00B6153B">
        <w:rPr>
          <w:rFonts w:asciiTheme="minorHAnsi" w:hAnsiTheme="minorHAnsi" w:cstheme="minorHAnsi"/>
          <w:sz w:val="22"/>
          <w:szCs w:val="22"/>
        </w:rPr>
        <w:t>TWBC</w:t>
      </w:r>
      <w:r w:rsidRPr="00CE0154">
        <w:rPr>
          <w:rFonts w:asciiTheme="minorHAnsi" w:hAnsiTheme="minorHAnsi" w:cstheme="minorHAnsi"/>
          <w:sz w:val="22"/>
          <w:szCs w:val="22"/>
        </w:rPr>
        <w:t xml:space="preserve"> act in the best interests of </w:t>
      </w:r>
      <w:r w:rsidRPr="00CE0154" w:rsidR="00B6153B">
        <w:rPr>
          <w:rFonts w:asciiTheme="minorHAnsi" w:hAnsiTheme="minorHAnsi" w:cstheme="minorHAnsi"/>
          <w:sz w:val="22"/>
          <w:szCs w:val="22"/>
        </w:rPr>
        <w:t>TWBC</w:t>
      </w:r>
      <w:r w:rsidRPr="00CE0154">
        <w:rPr>
          <w:rFonts w:asciiTheme="minorHAnsi" w:hAnsiTheme="minorHAnsi" w:cstheme="minorHAnsi"/>
          <w:sz w:val="22"/>
          <w:szCs w:val="22"/>
        </w:rPr>
        <w:t>.</w:t>
      </w:r>
      <w:r w:rsidR="008F7E17">
        <w:rPr>
          <w:rFonts w:asciiTheme="minorHAnsi" w:hAnsiTheme="minorHAnsi" w:cstheme="minorHAnsi"/>
          <w:sz w:val="22"/>
          <w:szCs w:val="22"/>
        </w:rPr>
        <w:t xml:space="preserve"> </w:t>
      </w:r>
      <w:r w:rsidRPr="00CE0154">
        <w:rPr>
          <w:rFonts w:asciiTheme="minorHAnsi" w:hAnsiTheme="minorHAnsi" w:cstheme="minorHAnsi"/>
          <w:sz w:val="22"/>
          <w:szCs w:val="22"/>
        </w:rPr>
        <w:t xml:space="preserve">The information provided will not be used for any other purpose. </w:t>
      </w:r>
    </w:p>
    <w:p w:rsidRPr="00CE0154" w:rsidR="006478A7" w:rsidP="009B0E2C" w:rsidRDefault="006478A7" w14:paraId="471DBCD1" w14:textId="7777777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9B0E2C" w:rsidRDefault="00D03B72" w14:paraId="5AE1681A" w14:textId="51770B6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In the course of </w:t>
      </w:r>
      <w:r w:rsidRPr="00CE0154" w:rsidR="00CE0154">
        <w:rPr>
          <w:rFonts w:asciiTheme="minorHAnsi" w:hAnsiTheme="minorHAnsi" w:cstheme="minorHAnsi"/>
          <w:sz w:val="22"/>
          <w:szCs w:val="22"/>
        </w:rPr>
        <w:t xml:space="preserve">a </w:t>
      </w:r>
      <w:r w:rsidR="0024428A">
        <w:rPr>
          <w:rFonts w:asciiTheme="minorHAnsi" w:hAnsiTheme="minorHAnsi" w:cstheme="minorHAnsi"/>
          <w:sz w:val="22"/>
          <w:szCs w:val="22"/>
        </w:rPr>
        <w:t>Leadership</w:t>
      </w:r>
      <w:r w:rsidRPr="00CE0154" w:rsidR="00CE0154">
        <w:rPr>
          <w:rFonts w:asciiTheme="minorHAnsi" w:hAnsiTheme="minorHAnsi" w:cstheme="minorHAnsi"/>
          <w:sz w:val="22"/>
          <w:szCs w:val="22"/>
        </w:rPr>
        <w:t xml:space="preserve"> </w:t>
      </w:r>
      <w:r w:rsidRPr="00CE0154">
        <w:rPr>
          <w:rFonts w:asciiTheme="minorHAnsi" w:hAnsiTheme="minorHAnsi" w:cstheme="minorHAnsi"/>
          <w:sz w:val="22"/>
          <w:szCs w:val="22"/>
        </w:rPr>
        <w:t xml:space="preserve">meeting, </w:t>
      </w:r>
      <w:r w:rsidR="00994DE3">
        <w:rPr>
          <w:rFonts w:asciiTheme="minorHAnsi" w:hAnsiTheme="minorHAnsi" w:cstheme="minorHAnsi"/>
          <w:sz w:val="22"/>
          <w:szCs w:val="22"/>
        </w:rPr>
        <w:t xml:space="preserve">Staff </w:t>
      </w:r>
      <w:r w:rsidR="00834817">
        <w:rPr>
          <w:rFonts w:asciiTheme="minorHAnsi" w:hAnsiTheme="minorHAnsi" w:cstheme="minorHAnsi"/>
          <w:sz w:val="22"/>
          <w:szCs w:val="22"/>
        </w:rPr>
        <w:t>M</w:t>
      </w:r>
      <w:r w:rsidRPr="00CE0154">
        <w:rPr>
          <w:rFonts w:asciiTheme="minorHAnsi" w:hAnsiTheme="minorHAnsi" w:cstheme="minorHAnsi"/>
          <w:sz w:val="22"/>
          <w:szCs w:val="22"/>
        </w:rPr>
        <w:t>embers</w:t>
      </w:r>
      <w:r w:rsidR="00994DE3">
        <w:rPr>
          <w:rFonts w:asciiTheme="minorHAnsi" w:hAnsiTheme="minorHAnsi" w:cstheme="minorHAnsi"/>
          <w:sz w:val="22"/>
          <w:szCs w:val="22"/>
        </w:rPr>
        <w:t xml:space="preserve"> and Trustees</w:t>
      </w:r>
      <w:r w:rsidRPr="00CE0154">
        <w:rPr>
          <w:rFonts w:asciiTheme="minorHAnsi" w:hAnsiTheme="minorHAnsi" w:cstheme="minorHAnsi"/>
          <w:sz w:val="22"/>
          <w:szCs w:val="22"/>
        </w:rPr>
        <w:t xml:space="preserve"> will disclose any interests in a transaction or decision where there may be a conflict between the church’s best interests and the </w:t>
      </w:r>
      <w:r w:rsidR="00994DE3">
        <w:rPr>
          <w:rFonts w:asciiTheme="minorHAnsi" w:hAnsiTheme="minorHAnsi" w:cstheme="minorHAnsi"/>
          <w:sz w:val="22"/>
          <w:szCs w:val="22"/>
        </w:rPr>
        <w:t xml:space="preserve">Staff </w:t>
      </w:r>
      <w:r w:rsidR="00834817">
        <w:rPr>
          <w:rFonts w:asciiTheme="minorHAnsi" w:hAnsiTheme="minorHAnsi" w:cstheme="minorHAnsi"/>
          <w:sz w:val="22"/>
          <w:szCs w:val="22"/>
        </w:rPr>
        <w:t>M</w:t>
      </w:r>
      <w:r w:rsidR="00994DE3">
        <w:rPr>
          <w:rFonts w:asciiTheme="minorHAnsi" w:hAnsiTheme="minorHAnsi" w:cstheme="minorHAnsi"/>
          <w:sz w:val="22"/>
          <w:szCs w:val="22"/>
        </w:rPr>
        <w:t>ember’s or Trustee’s personal</w:t>
      </w:r>
      <w:r w:rsidRPr="00CE0154">
        <w:rPr>
          <w:rFonts w:asciiTheme="minorHAnsi" w:hAnsiTheme="minorHAnsi" w:cstheme="minorHAnsi"/>
          <w:sz w:val="22"/>
          <w:szCs w:val="22"/>
        </w:rPr>
        <w:t xml:space="preserve"> interests, or a conflict between two organisations that the </w:t>
      </w:r>
      <w:r w:rsidR="00994DE3">
        <w:rPr>
          <w:rFonts w:asciiTheme="minorHAnsi" w:hAnsiTheme="minorHAnsi" w:cstheme="minorHAnsi"/>
          <w:sz w:val="22"/>
          <w:szCs w:val="22"/>
        </w:rPr>
        <w:t xml:space="preserve">Staff </w:t>
      </w:r>
      <w:r w:rsidR="00834817">
        <w:rPr>
          <w:rFonts w:asciiTheme="minorHAnsi" w:hAnsiTheme="minorHAnsi" w:cstheme="minorHAnsi"/>
          <w:sz w:val="22"/>
          <w:szCs w:val="22"/>
        </w:rPr>
        <w:t>M</w:t>
      </w:r>
      <w:r w:rsidR="00994DE3">
        <w:rPr>
          <w:rFonts w:asciiTheme="minorHAnsi" w:hAnsiTheme="minorHAnsi" w:cstheme="minorHAnsi"/>
          <w:sz w:val="22"/>
          <w:szCs w:val="22"/>
        </w:rPr>
        <w:t>ember or Trustee</w:t>
      </w:r>
      <w:r w:rsidRPr="00CE0154">
        <w:rPr>
          <w:rFonts w:asciiTheme="minorHAnsi" w:hAnsiTheme="minorHAnsi" w:cstheme="minorHAnsi"/>
          <w:sz w:val="22"/>
          <w:szCs w:val="22"/>
        </w:rPr>
        <w:t xml:space="preserve"> is involved with.</w:t>
      </w:r>
      <w:r w:rsidR="008F7E17">
        <w:rPr>
          <w:rFonts w:asciiTheme="minorHAnsi" w:hAnsiTheme="minorHAnsi" w:cstheme="minorHAnsi"/>
          <w:sz w:val="22"/>
          <w:szCs w:val="22"/>
        </w:rPr>
        <w:t xml:space="preserve"> </w:t>
      </w:r>
      <w:r w:rsidRPr="00CE0154">
        <w:rPr>
          <w:rFonts w:asciiTheme="minorHAnsi" w:hAnsiTheme="minorHAnsi" w:cstheme="minorHAnsi"/>
          <w:sz w:val="22"/>
          <w:szCs w:val="22"/>
        </w:rPr>
        <w:t xml:space="preserve">If in doubt, the conflict must be declared </w:t>
      </w:r>
      <w:r w:rsidRPr="00CE0154" w:rsidR="00B6153B">
        <w:rPr>
          <w:rFonts w:asciiTheme="minorHAnsi" w:hAnsiTheme="minorHAnsi" w:cstheme="minorHAnsi"/>
          <w:sz w:val="22"/>
          <w:szCs w:val="22"/>
        </w:rPr>
        <w:t>anyway,</w:t>
      </w:r>
      <w:r w:rsidRPr="00CE0154">
        <w:rPr>
          <w:rFonts w:asciiTheme="minorHAnsi" w:hAnsiTheme="minorHAnsi" w:cstheme="minorHAnsi"/>
          <w:sz w:val="22"/>
          <w:szCs w:val="22"/>
        </w:rPr>
        <w:t xml:space="preserve"> and clarification sought. </w:t>
      </w:r>
    </w:p>
    <w:p w:rsidRPr="00CE0154" w:rsidR="006478A7" w:rsidP="006478A7" w:rsidRDefault="006478A7" w14:paraId="1463A6E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828F9" w:rsidR="006478A7" w:rsidP="002828F9" w:rsidRDefault="00D03B72" w14:paraId="4E06D69E" w14:textId="0FD2570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4">
        <w:rPr>
          <w:rFonts w:asciiTheme="minorHAnsi" w:hAnsiTheme="minorHAnsi" w:cstheme="minorHAnsi"/>
          <w:b/>
          <w:sz w:val="22"/>
          <w:szCs w:val="22"/>
        </w:rPr>
        <w:t>Prevent the conflict of interest.</w:t>
      </w:r>
      <w:r w:rsidRPr="002828F9" w:rsidR="008F7E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0E2C">
        <w:rPr>
          <w:rFonts w:asciiTheme="minorHAnsi" w:hAnsiTheme="minorHAnsi" w:cstheme="minorHAnsi"/>
          <w:b/>
          <w:sz w:val="22"/>
          <w:szCs w:val="22"/>
        </w:rPr>
        <w:tab/>
      </w:r>
      <w:r w:rsidR="009B0E2C">
        <w:rPr>
          <w:rFonts w:asciiTheme="minorHAnsi" w:hAnsiTheme="minorHAnsi" w:cstheme="minorHAnsi"/>
          <w:b/>
          <w:sz w:val="22"/>
          <w:szCs w:val="22"/>
        </w:rPr>
        <w:br/>
      </w:r>
      <w:r w:rsidRPr="002828F9">
        <w:rPr>
          <w:rFonts w:asciiTheme="minorHAnsi" w:hAnsiTheme="minorHAnsi" w:cstheme="minorHAnsi"/>
          <w:bCs/>
          <w:sz w:val="22"/>
          <w:szCs w:val="22"/>
        </w:rPr>
        <w:t>Once a conflict of interest is identified, prevent it from affecting the decision-making by:</w:t>
      </w:r>
      <w:r w:rsidRPr="002828F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CE0154" w:rsidR="006478A7" w:rsidP="006478A7" w:rsidRDefault="00D03B72" w14:paraId="7764380C" w14:textId="77777777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finding an alternative way forward which doesn’t involve the conflict of interest (particularly if the issue is serious). </w:t>
      </w:r>
    </w:p>
    <w:p w:rsidRPr="007F7CEF" w:rsidR="00D03B72" w:rsidP="006478A7" w:rsidRDefault="00D03B72" w14:paraId="5AC71D98" w14:textId="77777777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taking appropriate steps to manage the conflict (if it’s less serious), which will usually mean that the </w:t>
      </w:r>
      <w:r w:rsidRPr="007F7CEF">
        <w:rPr>
          <w:rFonts w:asciiTheme="minorHAnsi" w:hAnsiTheme="minorHAnsi" w:cstheme="minorHAnsi"/>
          <w:sz w:val="22"/>
          <w:szCs w:val="22"/>
        </w:rPr>
        <w:t>person affected doesn’t take part in discussions about the issue.</w:t>
      </w:r>
    </w:p>
    <w:p w:rsidRPr="00CE0154" w:rsidR="006478A7" w:rsidP="006478A7" w:rsidRDefault="006478A7" w14:paraId="23C7262A" w14:textId="7777777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9B0E2C" w:rsidRDefault="00D03B72" w14:paraId="2A0FD9D9" w14:textId="7777777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>In the event of a conflict of interest which could affect the aims and objectives of</w:t>
      </w:r>
      <w:r w:rsidRPr="00CE0154" w:rsidR="00B6153B">
        <w:rPr>
          <w:rFonts w:asciiTheme="minorHAnsi" w:hAnsiTheme="minorHAnsi" w:cstheme="minorHAnsi"/>
          <w:sz w:val="22"/>
          <w:szCs w:val="22"/>
        </w:rPr>
        <w:t xml:space="preserve"> TWBC</w:t>
      </w:r>
      <w:r w:rsidRPr="00CE0154">
        <w:rPr>
          <w:rFonts w:asciiTheme="minorHAnsi" w:hAnsiTheme="minorHAnsi" w:cstheme="minorHAnsi"/>
          <w:sz w:val="22"/>
          <w:szCs w:val="22"/>
        </w:rPr>
        <w:t xml:space="preserve">, the person(s) involved may not participate in any decision on matters affecting that interest. </w:t>
      </w:r>
    </w:p>
    <w:p w:rsidRPr="00CE0154" w:rsidR="00B6153B" w:rsidP="006478A7" w:rsidRDefault="00B6153B" w14:paraId="3D25235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828F9" w:rsidR="00B6153B" w:rsidP="002828F9" w:rsidRDefault="00D03B72" w14:paraId="54C97B59" w14:textId="75A5F6D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54">
        <w:rPr>
          <w:rFonts w:asciiTheme="minorHAnsi" w:hAnsiTheme="minorHAnsi" w:cstheme="minorHAnsi"/>
          <w:b/>
          <w:sz w:val="22"/>
          <w:szCs w:val="22"/>
        </w:rPr>
        <w:t>Record a conflict of interest.</w:t>
      </w:r>
      <w:r w:rsidRPr="002828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0E2C">
        <w:rPr>
          <w:rFonts w:asciiTheme="minorHAnsi" w:hAnsiTheme="minorHAnsi" w:cstheme="minorHAnsi"/>
          <w:b/>
          <w:sz w:val="22"/>
          <w:szCs w:val="22"/>
        </w:rPr>
        <w:tab/>
      </w:r>
      <w:r w:rsidR="009B0E2C">
        <w:rPr>
          <w:rFonts w:asciiTheme="minorHAnsi" w:hAnsiTheme="minorHAnsi" w:cstheme="minorHAnsi"/>
          <w:b/>
          <w:sz w:val="22"/>
          <w:szCs w:val="22"/>
        </w:rPr>
        <w:br/>
      </w:r>
      <w:r w:rsidRPr="002828F9">
        <w:rPr>
          <w:rFonts w:asciiTheme="minorHAnsi" w:hAnsiTheme="minorHAnsi" w:cstheme="minorHAnsi"/>
          <w:bCs/>
          <w:sz w:val="22"/>
          <w:szCs w:val="22"/>
        </w:rPr>
        <w:t>Keep a written record of the conflict of interest and how it is dealt with in the minutes of the meetings. Explain:</w:t>
      </w:r>
      <w:r w:rsidRPr="002828F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CE0154" w:rsidR="00B6153B" w:rsidP="00B6153B" w:rsidRDefault="00D03B72" w14:paraId="508DEEC1" w14:textId="74DAA3D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what sort of conflict of interest it </w:t>
      </w:r>
      <w:r w:rsidRPr="00CE0154" w:rsidR="001B6570">
        <w:rPr>
          <w:rFonts w:asciiTheme="minorHAnsi" w:hAnsiTheme="minorHAnsi" w:cstheme="minorHAnsi"/>
          <w:sz w:val="22"/>
          <w:szCs w:val="22"/>
        </w:rPr>
        <w:t>was?</w:t>
      </w:r>
      <w:r w:rsidRPr="00CE0154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CE0154" w:rsidR="00B6153B" w:rsidP="00B6153B" w:rsidRDefault="00D03B72" w14:paraId="700D51C1" w14:textId="11B9A7B9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which Trustee(s) or employee(s) was </w:t>
      </w:r>
      <w:r w:rsidRPr="00CE0154" w:rsidR="001B6570">
        <w:rPr>
          <w:rFonts w:asciiTheme="minorHAnsi" w:hAnsiTheme="minorHAnsi" w:cstheme="minorHAnsi"/>
          <w:sz w:val="22"/>
          <w:szCs w:val="22"/>
        </w:rPr>
        <w:t>affected?</w:t>
      </w:r>
      <w:r w:rsidRPr="00CE0154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CE0154" w:rsidR="00B6153B" w:rsidP="00B6153B" w:rsidRDefault="00D03B72" w14:paraId="4A064BAE" w14:textId="77777777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if any conflicts of interest were declared in advance </w:t>
      </w:r>
    </w:p>
    <w:p w:rsidRPr="00CE0154" w:rsidR="00B6153B" w:rsidP="00B6153B" w:rsidRDefault="00D03B72" w14:paraId="6E9221B5" w14:textId="77777777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an outline of the discussion </w:t>
      </w:r>
    </w:p>
    <w:p w:rsidRPr="00CE0154" w:rsidR="00B6153B" w:rsidP="00B6153B" w:rsidRDefault="00D03B72" w14:paraId="7724123D" w14:textId="77777777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if anyone withdrew from the discussion </w:t>
      </w:r>
    </w:p>
    <w:p w:rsidRPr="00CE0154" w:rsidR="00D03B72" w:rsidP="00B6153B" w:rsidRDefault="00D03B72" w14:paraId="3DDCA72B" w14:textId="77777777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how the decision is made in </w:t>
      </w:r>
      <w:r w:rsidRPr="00CE0154" w:rsidR="00B6153B">
        <w:rPr>
          <w:rFonts w:asciiTheme="minorHAnsi" w:hAnsiTheme="minorHAnsi" w:cstheme="minorHAnsi"/>
          <w:sz w:val="22"/>
          <w:szCs w:val="22"/>
        </w:rPr>
        <w:t>TWBC</w:t>
      </w:r>
      <w:r w:rsidRPr="00CE0154">
        <w:rPr>
          <w:rFonts w:asciiTheme="minorHAnsi" w:hAnsiTheme="minorHAnsi" w:cstheme="minorHAnsi"/>
          <w:sz w:val="22"/>
          <w:szCs w:val="22"/>
        </w:rPr>
        <w:t xml:space="preserve">’s best interest </w:t>
      </w:r>
    </w:p>
    <w:p w:rsidRPr="00CE0154" w:rsidR="00B6153B" w:rsidP="00B6153B" w:rsidRDefault="00B6153B" w14:paraId="550603F2" w14:textId="7777777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D03B72" w:rsidP="006478A7" w:rsidRDefault="00D03B72" w14:paraId="62D2474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CE0154">
        <w:rPr>
          <w:rFonts w:asciiTheme="minorHAnsi" w:hAnsiTheme="minorHAnsi" w:cstheme="minorHAnsi"/>
          <w:sz w:val="22"/>
          <w:szCs w:val="22"/>
        </w:rPr>
        <w:t xml:space="preserve">All decisions under a conflict of interest will be recorded in the minutes of the meeting. The minute will record: the nature and extent of the conflict and the actions taken to manage the conflict. </w:t>
      </w:r>
    </w:p>
    <w:p w:rsidRPr="00CE0154" w:rsidR="00B6153B" w:rsidP="006478A7" w:rsidRDefault="00B6153B" w14:paraId="3804A1D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363CC" w:rsidP="006478A7" w:rsidRDefault="00D03B72" w14:paraId="24C1A068" w14:textId="77777777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CE0154">
        <w:rPr>
          <w:rFonts w:asciiTheme="minorHAnsi" w:hAnsiTheme="minorHAnsi" w:cstheme="minorHAnsi"/>
          <w:sz w:val="22"/>
          <w:szCs w:val="22"/>
        </w:rPr>
        <w:t>Where a Trustee benefits</w:t>
      </w:r>
      <w:r w:rsidR="007F7CEF">
        <w:rPr>
          <w:rFonts w:asciiTheme="minorHAnsi" w:hAnsiTheme="minorHAnsi" w:cstheme="minorHAnsi"/>
          <w:sz w:val="22"/>
          <w:szCs w:val="22"/>
        </w:rPr>
        <w:t xml:space="preserve"> financially</w:t>
      </w:r>
      <w:r w:rsidRPr="00CE0154">
        <w:rPr>
          <w:rFonts w:asciiTheme="minorHAnsi" w:hAnsiTheme="minorHAnsi" w:cstheme="minorHAnsi"/>
          <w:sz w:val="22"/>
          <w:szCs w:val="22"/>
        </w:rPr>
        <w:t xml:space="preserve"> from the decision, this will be reported in the annual report and accounts produced.</w:t>
      </w:r>
      <w:r w:rsidRPr="00CE0154" w:rsidR="00CE01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0154" w:rsidP="006478A7" w:rsidRDefault="00CE0154" w14:paraId="1281653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0154" w:rsidP="006478A7" w:rsidRDefault="00CE0154" w14:paraId="0915E840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E0154" w:rsidR="00CE0154" w:rsidP="006478A7" w:rsidRDefault="00CE0154" w14:paraId="0911018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7436" w:rsidP="006478A7" w:rsidRDefault="00B5466C" w14:paraId="14FBBDC6" w14:textId="03B39D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Approved</w:t>
      </w:r>
      <w:r w:rsidR="00347436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Feb 2019</w:t>
      </w:r>
      <w:r w:rsidR="0091227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466C" w:rsidP="3D27623C" w:rsidRDefault="00912279" w14:paraId="6A0E9566" w14:textId="7E00C348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D27623C" w:rsidR="00912279">
        <w:rPr>
          <w:rFonts w:ascii="Calibri" w:hAnsi="Calibri" w:cs="Calibri" w:asciiTheme="minorAscii" w:hAnsiTheme="minorAscii" w:cstheme="minorAscii"/>
          <w:sz w:val="22"/>
          <w:szCs w:val="22"/>
        </w:rPr>
        <w:t>Reviewed</w:t>
      </w:r>
      <w:r w:rsidRPr="3D27623C" w:rsidR="00347436">
        <w:rPr>
          <w:rFonts w:ascii="Calibri" w:hAnsi="Calibri" w:cs="Calibri" w:asciiTheme="minorAscii" w:hAnsiTheme="minorAscii" w:cstheme="minorAscii"/>
          <w:sz w:val="22"/>
          <w:szCs w:val="22"/>
        </w:rPr>
        <w:t>:</w:t>
      </w:r>
      <w:r w:rsidRPr="3D27623C" w:rsidR="0091227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D27623C" w:rsidR="00144998">
        <w:rPr>
          <w:rFonts w:ascii="Calibri" w:hAnsi="Calibri" w:cs="Calibri" w:asciiTheme="minorAscii" w:hAnsiTheme="minorAscii" w:cstheme="minorAscii"/>
          <w:sz w:val="22"/>
          <w:szCs w:val="22"/>
        </w:rPr>
        <w:t>Ma</w:t>
      </w:r>
      <w:r w:rsidRPr="3D27623C" w:rsidR="00FF0E29">
        <w:rPr>
          <w:rFonts w:ascii="Calibri" w:hAnsi="Calibri" w:cs="Calibri" w:asciiTheme="minorAscii" w:hAnsiTheme="minorAscii" w:cstheme="minorAscii"/>
          <w:sz w:val="22"/>
          <w:szCs w:val="22"/>
        </w:rPr>
        <w:t>y</w:t>
      </w:r>
      <w:r w:rsidRPr="3D27623C" w:rsidR="0091227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202</w:t>
      </w:r>
      <w:r w:rsidRPr="3D27623C" w:rsidR="633CAA4F">
        <w:rPr>
          <w:rFonts w:ascii="Calibri" w:hAnsi="Calibri" w:cs="Calibri" w:asciiTheme="minorAscii" w:hAnsiTheme="minorAscii" w:cstheme="minorAscii"/>
          <w:sz w:val="22"/>
          <w:szCs w:val="22"/>
        </w:rPr>
        <w:t>6</w:t>
      </w:r>
    </w:p>
    <w:p w:rsidRPr="00CE0154" w:rsidR="00843092" w:rsidP="3D27623C" w:rsidRDefault="006A03FF" w14:paraId="2631A9C5" w14:textId="6BA92354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>
        <w:softHyphen/>
      </w:r>
      <w:r w:rsidRPr="3D27623C" w:rsidR="00843092">
        <w:rPr>
          <w:rFonts w:ascii="Calibri" w:hAnsi="Calibri" w:cs="Calibri" w:asciiTheme="minorAscii" w:hAnsiTheme="minorAscii" w:cstheme="minorAscii"/>
          <w:sz w:val="22"/>
          <w:szCs w:val="22"/>
        </w:rPr>
        <w:t xml:space="preserve">Next review: </w:t>
      </w:r>
      <w:r w:rsidRPr="3D27623C" w:rsidR="00144998">
        <w:rPr>
          <w:rFonts w:ascii="Calibri" w:hAnsi="Calibri" w:cs="Calibri" w:asciiTheme="minorAscii" w:hAnsiTheme="minorAscii" w:cstheme="minorAscii"/>
          <w:sz w:val="22"/>
          <w:szCs w:val="22"/>
        </w:rPr>
        <w:t>Ma</w:t>
      </w:r>
      <w:r w:rsidRPr="3D27623C" w:rsidR="00E034AF">
        <w:rPr>
          <w:rFonts w:ascii="Calibri" w:hAnsi="Calibri" w:cs="Calibri" w:asciiTheme="minorAscii" w:hAnsiTheme="minorAscii" w:cstheme="minorAscii"/>
          <w:sz w:val="22"/>
          <w:szCs w:val="22"/>
        </w:rPr>
        <w:t>y</w:t>
      </w:r>
      <w:r w:rsidRPr="3D27623C" w:rsidR="0084309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202</w:t>
      </w:r>
      <w:r w:rsidRPr="3D27623C" w:rsidR="46109103">
        <w:rPr>
          <w:rFonts w:ascii="Calibri" w:hAnsi="Calibri" w:cs="Calibri" w:asciiTheme="minorAscii" w:hAnsiTheme="minorAscii" w:cstheme="minorAscii"/>
          <w:sz w:val="22"/>
          <w:szCs w:val="22"/>
        </w:rPr>
        <w:t>7</w:t>
      </w:r>
    </w:p>
    <w:sectPr w:rsidRPr="00CE0154" w:rsidR="00843092" w:rsidSect="004B0FFB">
      <w:footerReference w:type="default" r:id="rId12"/>
      <w:pgSz w:w="11906" w:h="16838" w:orient="portrait"/>
      <w:pgMar w:top="1440" w:right="1797" w:bottom="731" w:left="179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E03" w:rsidP="006478A7" w:rsidRDefault="00F94E03" w14:paraId="7800A863" w14:textId="77777777">
      <w:r>
        <w:separator/>
      </w:r>
    </w:p>
  </w:endnote>
  <w:endnote w:type="continuationSeparator" w:id="0">
    <w:p w:rsidR="00F94E03" w:rsidP="006478A7" w:rsidRDefault="00F94E03" w14:paraId="1FD987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3092" w:rsidR="00347436" w:rsidP="00843092" w:rsidRDefault="00347436" w14:paraId="3DEB62EE" w14:textId="299F4DD6">
    <w:pPr>
      <w:pStyle w:val="Footer"/>
      <w:spacing w:before="120"/>
      <w:rPr>
        <w:rFonts w:asciiTheme="minorHAnsi" w:hAnsiTheme="minorHAnsi" w:cstheme="minorHAnsi"/>
        <w:sz w:val="16"/>
        <w:szCs w:val="16"/>
      </w:rPr>
    </w:pPr>
    <w:r w:rsidRPr="00843092">
      <w:rPr>
        <w:rFonts w:asciiTheme="minorHAnsi" w:hAnsiTheme="minorHAnsi" w:cstheme="minorHAnsi"/>
        <w:sz w:val="16"/>
        <w:szCs w:val="16"/>
      </w:rPr>
      <w:t>Tunbridge Wells Baptist Church Conflict of Interest Policy</w:t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Feb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E03" w:rsidP="006478A7" w:rsidRDefault="00F94E03" w14:paraId="17D653FA" w14:textId="77777777">
      <w:r>
        <w:separator/>
      </w:r>
    </w:p>
  </w:footnote>
  <w:footnote w:type="continuationSeparator" w:id="0">
    <w:p w:rsidR="00F94E03" w:rsidP="006478A7" w:rsidRDefault="00F94E03" w14:paraId="4F57D40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411"/>
    <w:multiLevelType w:val="hybridMultilevel"/>
    <w:tmpl w:val="3DB494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F3B36F0"/>
    <w:multiLevelType w:val="hybridMultilevel"/>
    <w:tmpl w:val="D374A4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FC5ABD"/>
    <w:multiLevelType w:val="hybridMultilevel"/>
    <w:tmpl w:val="1990E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A5427"/>
    <w:multiLevelType w:val="hybridMultilevel"/>
    <w:tmpl w:val="3B7459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99471E"/>
    <w:multiLevelType w:val="hybridMultilevel"/>
    <w:tmpl w:val="2E70C5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F4A138C"/>
    <w:multiLevelType w:val="hybridMultilevel"/>
    <w:tmpl w:val="33DCEA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4928806">
    <w:abstractNumId w:val="4"/>
  </w:num>
  <w:num w:numId="2" w16cid:durableId="1683699978">
    <w:abstractNumId w:val="2"/>
  </w:num>
  <w:num w:numId="3" w16cid:durableId="1760328542">
    <w:abstractNumId w:val="0"/>
  </w:num>
  <w:num w:numId="4" w16cid:durableId="1824546033">
    <w:abstractNumId w:val="1"/>
  </w:num>
  <w:num w:numId="5" w16cid:durableId="1758284698">
    <w:abstractNumId w:val="5"/>
  </w:num>
  <w:num w:numId="6" w16cid:durableId="196218056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72"/>
    <w:rsid w:val="00144998"/>
    <w:rsid w:val="0016171D"/>
    <w:rsid w:val="001B6570"/>
    <w:rsid w:val="0024428A"/>
    <w:rsid w:val="002828F9"/>
    <w:rsid w:val="00285898"/>
    <w:rsid w:val="0028716B"/>
    <w:rsid w:val="0029071E"/>
    <w:rsid w:val="00347436"/>
    <w:rsid w:val="0035640D"/>
    <w:rsid w:val="003829DD"/>
    <w:rsid w:val="00387B0A"/>
    <w:rsid w:val="003A32C7"/>
    <w:rsid w:val="004128D5"/>
    <w:rsid w:val="00423C67"/>
    <w:rsid w:val="00427092"/>
    <w:rsid w:val="004420B7"/>
    <w:rsid w:val="00470CD7"/>
    <w:rsid w:val="00475C33"/>
    <w:rsid w:val="004B0FFB"/>
    <w:rsid w:val="0053240D"/>
    <w:rsid w:val="005363CC"/>
    <w:rsid w:val="005F7178"/>
    <w:rsid w:val="00630213"/>
    <w:rsid w:val="006478A7"/>
    <w:rsid w:val="006A03FF"/>
    <w:rsid w:val="007E2F6E"/>
    <w:rsid w:val="007F7CEF"/>
    <w:rsid w:val="00834817"/>
    <w:rsid w:val="00843092"/>
    <w:rsid w:val="00857277"/>
    <w:rsid w:val="008B004C"/>
    <w:rsid w:val="008E035F"/>
    <w:rsid w:val="008F7E17"/>
    <w:rsid w:val="00912279"/>
    <w:rsid w:val="00994DE3"/>
    <w:rsid w:val="009B0E2C"/>
    <w:rsid w:val="009E5CB4"/>
    <w:rsid w:val="00A0162C"/>
    <w:rsid w:val="00A26B9C"/>
    <w:rsid w:val="00A347D0"/>
    <w:rsid w:val="00A6378A"/>
    <w:rsid w:val="00A92AD9"/>
    <w:rsid w:val="00AF4573"/>
    <w:rsid w:val="00B004C1"/>
    <w:rsid w:val="00B5466C"/>
    <w:rsid w:val="00B6153B"/>
    <w:rsid w:val="00C17B41"/>
    <w:rsid w:val="00CE0154"/>
    <w:rsid w:val="00CF3A14"/>
    <w:rsid w:val="00D03B72"/>
    <w:rsid w:val="00D06798"/>
    <w:rsid w:val="00D11572"/>
    <w:rsid w:val="00D54FBF"/>
    <w:rsid w:val="00DA2F8B"/>
    <w:rsid w:val="00DD7AC5"/>
    <w:rsid w:val="00E034AF"/>
    <w:rsid w:val="00E07C55"/>
    <w:rsid w:val="00E10BF5"/>
    <w:rsid w:val="00E953E8"/>
    <w:rsid w:val="00F001CE"/>
    <w:rsid w:val="00F7242D"/>
    <w:rsid w:val="00F86726"/>
    <w:rsid w:val="00F94E03"/>
    <w:rsid w:val="00FB5294"/>
    <w:rsid w:val="00FE78D2"/>
    <w:rsid w:val="00FF0E29"/>
    <w:rsid w:val="27A00686"/>
    <w:rsid w:val="39477D75"/>
    <w:rsid w:val="3D27623C"/>
    <w:rsid w:val="46109103"/>
    <w:rsid w:val="633CAA4F"/>
    <w:rsid w:val="6FFBF776"/>
    <w:rsid w:val="70C28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5930E"/>
  <w15:docId w15:val="{CCB6ACE9-41E0-4B52-89BC-68E73E7D1B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28D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78A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6478A7"/>
    <w:rPr>
      <w:sz w:val="24"/>
      <w:szCs w:val="24"/>
    </w:rPr>
  </w:style>
  <w:style w:type="paragraph" w:styleId="Footer">
    <w:name w:val="footer"/>
    <w:basedOn w:val="Normal"/>
    <w:link w:val="FooterChar"/>
    <w:rsid w:val="006478A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6478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78A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6153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B6153B"/>
    <w:rPr>
      <w:rFonts w:ascii="Segoe UI" w:hAnsi="Segoe UI" w:cs="Segoe UI"/>
      <w:sz w:val="18"/>
      <w:szCs w:val="18"/>
    </w:rPr>
  </w:style>
  <w:style w:type="character" w:styleId="CommentReference">
    <w:name w:val="Comment Reference"/>
    <w:basedOn w:val="DefaultParagraphFont"/>
    <w:semiHidden/>
    <w:unhideWhenUsed/>
    <w:rsid w:val="00285898"/>
    <w:rPr>
      <w:sz w:val="16"/>
      <w:szCs w:val="16"/>
    </w:rPr>
  </w:style>
  <w:style w:type="paragraph" w:styleId="CommentText">
    <w:name w:val="Comment Text"/>
    <w:basedOn w:val="Normal"/>
    <w:link w:val="CommentTextChar"/>
    <w:semiHidden/>
    <w:unhideWhenUsed/>
    <w:rsid w:val="0028589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285898"/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285898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285898"/>
    <w:rPr>
      <w:b/>
      <w:bCs/>
    </w:rPr>
  </w:style>
  <w:style w:type="paragraph" w:styleId="Titlepolicies" w:customStyle="1">
    <w:name w:val="Title policies"/>
    <w:basedOn w:val="Normal"/>
    <w:qFormat/>
    <w:rsid w:val="00CF3A14"/>
    <w:pPr>
      <w:spacing w:after="100" w:afterAutospacing="1" w:line="900" w:lineRule="atLeast"/>
      <w:jc w:val="both"/>
      <w:outlineLvl w:val="0"/>
    </w:pPr>
    <w:rPr>
      <w:rFonts w:ascii="Calibri" w:hAnsi="Calibri" w:cs="Calibri"/>
      <w:kern w:val="36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122E1D296CA44A37B809043CEA6F6" ma:contentTypeVersion="18" ma:contentTypeDescription="Create a new document." ma:contentTypeScope="" ma:versionID="08f0b6f72270abc73ab1f6c0c721ad01">
  <xsd:schema xmlns:xsd="http://www.w3.org/2001/XMLSchema" xmlns:xs="http://www.w3.org/2001/XMLSchema" xmlns:p="http://schemas.microsoft.com/office/2006/metadata/properties" xmlns:ns2="0c223929-a5cb-48f0-8052-c494d03f78ea" xmlns:ns3="91946122-48b0-46a0-9480-8ecf8a08bfc8" targetNamespace="http://schemas.microsoft.com/office/2006/metadata/properties" ma:root="true" ma:fieldsID="30c9a9503d27b370805b9e4af3d97598" ns2:_="" ns3:_="">
    <xsd:import namespace="0c223929-a5cb-48f0-8052-c494d03f78ea"/>
    <xsd:import namespace="91946122-48b0-46a0-9480-8ecf8a08b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23929-a5cb-48f0-8052-c494d03f7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e489fb-a0c6-4e74-9120-f63cdf35b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46122-48b0-46a0-9480-8ecf8a08b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763365-77ee-49f2-a57d-51a162c9e4e4}" ma:internalName="TaxCatchAll" ma:showField="CatchAllData" ma:web="91946122-48b0-46a0-9480-8ecf8a08b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46122-48b0-46a0-9480-8ecf8a08bfc8" xsi:nil="true"/>
    <lcf76f155ced4ddcb4097134ff3c332f xmlns="0c223929-a5cb-48f0-8052-c494d03f78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300540-2978-451B-9AD5-A9B197558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52C30-31B3-499F-9F36-323B53F1A650}"/>
</file>

<file path=customXml/itemProps3.xml><?xml version="1.0" encoding="utf-8"?>
<ds:datastoreItem xmlns:ds="http://schemas.openxmlformats.org/officeDocument/2006/customXml" ds:itemID="{C6C97BBC-513A-499D-BDEF-E4813110F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BD233-6C3D-4B5E-9B62-D5AA6795AEB7}">
  <ds:schemaRefs>
    <ds:schemaRef ds:uri="http://schemas.microsoft.com/office/2006/metadata/properties"/>
    <ds:schemaRef ds:uri="http://schemas.microsoft.com/office/infopath/2007/PartnerControls"/>
    <ds:schemaRef ds:uri="91946122-48b0-46a0-9480-8ecf8a08bfc8"/>
    <ds:schemaRef ds:uri="0c223929-a5cb-48f0-8052-c494d03f78e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MESH Computers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Willington</dc:creator>
  <cp:lastModifiedBy>TWBC Office</cp:lastModifiedBy>
  <cp:revision>12</cp:revision>
  <cp:lastPrinted>2018-04-28T19:47:00Z</cp:lastPrinted>
  <dcterms:created xsi:type="dcterms:W3CDTF">2022-02-22T21:53:00Z</dcterms:created>
  <dcterms:modified xsi:type="dcterms:W3CDTF">2026-06-24T11:51:35Z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0x0101008C8122E1D296CA44A37B809043CEA6F6</vt:lpwstr>
  </property>
  <property fmtid="{D5CDD505-2E9C-101B-9397-08002B2CF9AE}" pid="3" name="MediaServiceImageTags">
    <vt:lpwstr/>
  </property>
</Properties>
</file>